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6941" w:val="left" w:leader="none"/>
        </w:tabs>
        <w:spacing w:before="91"/>
        <w:ind w:left="4402"/>
        <w:jc w:val="center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939511</wp:posOffset>
            </wp:positionH>
            <wp:positionV relativeFrom="paragraph">
              <wp:posOffset>-598315</wp:posOffset>
            </wp:positionV>
            <wp:extent cx="1741054" cy="129726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054" cy="129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Legnaro,</w:t>
      </w:r>
      <w:r>
        <w:rPr>
          <w:spacing w:val="-9"/>
        </w:rPr>
        <w:t> </w:t>
      </w:r>
      <w:r>
        <w:rPr>
          <w:spacing w:val="-5"/>
        </w:rPr>
        <w:t>lì</w:t>
      </w:r>
      <w:r>
        <w:rPr>
          <w:u w:val="single"/>
        </w:rPr>
        <w:t> </w:t>
        <w:tab/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1"/>
        <w:ind w:left="4484" w:right="0" w:firstLine="0"/>
        <w:jc w:val="center"/>
        <w:rPr>
          <w:i/>
          <w:sz w:val="20"/>
        </w:rPr>
      </w:pPr>
      <w:r>
        <w:rPr>
          <w:sz w:val="20"/>
        </w:rPr>
        <w:t>Spett.le</w:t>
      </w:r>
      <w:r>
        <w:rPr>
          <w:spacing w:val="-4"/>
          <w:sz w:val="20"/>
        </w:rPr>
        <w:t> </w:t>
      </w:r>
      <w:r>
        <w:rPr>
          <w:i/>
          <w:sz w:val="20"/>
        </w:rPr>
        <w:t>(Ditta)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tabs>
          <w:tab w:pos="5392" w:val="left" w:leader="none"/>
          <w:tab w:pos="6388" w:val="left" w:leader="none"/>
        </w:tabs>
        <w:ind w:left="398" w:right="3529"/>
      </w:pPr>
      <w:r>
        <w:rPr/>
        <w:pict>
          <v:rect style="position:absolute;margin-left:108.360001pt;margin-top:10.414954pt;width:265.32pt;height:.481pt;mso-position-horizontal-relative:page;mso-position-vertical-relative:paragraph;z-index:-15799296" id="docshape1" filled="true" fillcolor="#000000" stroked="false">
            <v:fill type="solid"/>
            <w10:wrap type="none"/>
          </v:rect>
        </w:pict>
      </w:r>
      <w:r>
        <w:rPr/>
        <w:t>Oggetto:</w:t>
      </w:r>
      <w:r>
        <w:rPr>
          <w:spacing w:val="-3"/>
        </w:rPr>
        <w:t> </w:t>
      </w:r>
      <w:r>
        <w:rPr/>
        <w:t>richiesta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preventivo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spesa–</w:t>
      </w:r>
      <w:r>
        <w:rPr>
          <w:spacing w:val="48"/>
        </w:rPr>
        <w:t> </w:t>
      </w:r>
      <w:r>
        <w:rPr/>
        <w:t>(CIG</w:t>
      </w:r>
      <w:r>
        <w:rPr>
          <w:spacing w:val="-2"/>
        </w:rPr>
        <w:t> </w:t>
      </w:r>
      <w:r>
        <w:rPr/>
        <w:t>:</w:t>
        <w:tab/>
        <w:t>CUP:</w:t>
        <w:tab/>
      </w:r>
      <w:r>
        <w:rPr>
          <w:spacing w:val="-2"/>
        </w:rPr>
        <w:t>)</w:t>
      </w:r>
      <w:r>
        <w:rPr>
          <w:spacing w:val="-47"/>
        </w:rPr>
        <w:t> </w:t>
      </w:r>
      <w:r>
        <w:rPr/>
        <w:t>Importo da ribassare:</w:t>
      </w:r>
      <w:r>
        <w:rPr>
          <w:spacing w:val="-1"/>
        </w:rPr>
        <w:t> </w:t>
      </w:r>
      <w:r>
        <w:rPr/>
        <w:t>………………………………………..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spacing w:line="229" w:lineRule="exact" w:before="0"/>
        <w:ind w:left="1106" w:right="0" w:firstLine="0"/>
        <w:jc w:val="left"/>
        <w:rPr>
          <w:sz w:val="20"/>
        </w:rPr>
      </w:pPr>
      <w:r>
        <w:rPr>
          <w:sz w:val="20"/>
        </w:rPr>
        <w:t>Codesta</w:t>
      </w:r>
      <w:r>
        <w:rPr>
          <w:spacing w:val="-3"/>
          <w:sz w:val="20"/>
        </w:rPr>
        <w:t> </w:t>
      </w:r>
      <w:r>
        <w:rPr>
          <w:sz w:val="20"/>
        </w:rPr>
        <w:t>Impresa/Ditta</w:t>
      </w:r>
      <w:r>
        <w:rPr>
          <w:spacing w:val="-3"/>
          <w:sz w:val="20"/>
        </w:rPr>
        <w:t> </w:t>
      </w:r>
      <w:r>
        <w:rPr>
          <w:sz w:val="20"/>
        </w:rPr>
        <w:t>è</w:t>
      </w:r>
      <w:r>
        <w:rPr>
          <w:spacing w:val="-4"/>
          <w:sz w:val="20"/>
        </w:rPr>
        <w:t> </w:t>
      </w:r>
      <w:r>
        <w:rPr>
          <w:sz w:val="20"/>
        </w:rPr>
        <w:t>invitata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presentare</w:t>
      </w:r>
      <w:r>
        <w:rPr>
          <w:spacing w:val="-3"/>
          <w:sz w:val="20"/>
        </w:rPr>
        <w:t> </w:t>
      </w:r>
      <w:r>
        <w:rPr>
          <w:b/>
          <w:sz w:val="20"/>
        </w:rPr>
        <w:t>entro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oltre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il</w:t>
      </w:r>
      <w:r>
        <w:rPr>
          <w:sz w:val="20"/>
        </w:rPr>
        <w:t>:</w:t>
      </w:r>
    </w:p>
    <w:p>
      <w:pPr>
        <w:pStyle w:val="BodyText"/>
        <w:spacing w:line="20" w:lineRule="exact"/>
        <w:ind w:left="6431"/>
        <w:rPr>
          <w:sz w:val="2"/>
        </w:rPr>
      </w:pPr>
      <w:r>
        <w:rPr>
          <w:sz w:val="2"/>
        </w:rPr>
        <w:pict>
          <v:group style="width:70.05pt;height:.4pt;mso-position-horizontal-relative:char;mso-position-vertical-relative:line" id="docshapegroup2" coordorigin="0,0" coordsize="1401,8">
            <v:line style="position:absolute" from="0,4" to="1400,4" stroked="true" strokeweight=".3984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09" w:lineRule="exact" w:before="0"/>
        <w:ind w:left="398" w:right="0" w:firstLine="0"/>
        <w:jc w:val="left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> </w:t>
      </w:r>
      <w:r>
        <w:rPr>
          <w:sz w:val="20"/>
        </w:rPr>
        <w:t>miglior</w:t>
      </w:r>
      <w:r>
        <w:rPr>
          <w:spacing w:val="-2"/>
          <w:sz w:val="20"/>
        </w:rPr>
        <w:t> </w:t>
      </w:r>
      <w:r>
        <w:rPr>
          <w:sz w:val="20"/>
        </w:rPr>
        <w:t>preventivo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b/>
          <w:sz w:val="20"/>
        </w:rPr>
        <w:t>corredato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dalla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dichiarazione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sostitutiva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allegata</w:t>
      </w:r>
      <w:r>
        <w:rPr>
          <w:b/>
          <w:spacing w:val="-2"/>
          <w:sz w:val="20"/>
        </w:rPr>
        <w:t> </w:t>
      </w:r>
      <w:r>
        <w:rPr>
          <w:sz w:val="20"/>
        </w:rPr>
        <w:t>compilata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ogni</w:t>
      </w:r>
      <w:r>
        <w:rPr>
          <w:spacing w:val="-3"/>
          <w:sz w:val="20"/>
        </w:rPr>
        <w:t> </w:t>
      </w:r>
      <w:r>
        <w:rPr>
          <w:sz w:val="20"/>
        </w:rPr>
        <w:t>sua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per:</w:t>
      </w:r>
    </w:p>
    <w:p>
      <w:pPr>
        <w:pStyle w:val="Heading1"/>
        <w:spacing w:before="5"/>
        <w:ind w:left="398"/>
        <w:rPr>
          <w:i/>
        </w:rPr>
      </w:pPr>
      <w:r>
        <w:rPr>
          <w:i/>
        </w:rPr>
        <w:t>descrizione</w:t>
      </w:r>
      <w:r>
        <w:rPr>
          <w:i/>
          <w:spacing w:val="-4"/>
        </w:rPr>
        <w:t> </w:t>
      </w:r>
      <w:r>
        <w:rPr>
          <w:i/>
        </w:rPr>
        <w:t>della</w:t>
      </w:r>
      <w:r>
        <w:rPr>
          <w:i/>
          <w:spacing w:val="-3"/>
        </w:rPr>
        <w:t> </w:t>
      </w:r>
      <w:r>
        <w:rPr>
          <w:i/>
        </w:rPr>
        <w:t>fornitura</w:t>
      </w:r>
      <w:r>
        <w:rPr>
          <w:i/>
          <w:spacing w:val="-3"/>
        </w:rPr>
        <w:t> </w:t>
      </w:r>
      <w:r>
        <w:rPr>
          <w:i/>
        </w:rPr>
        <w:t>o</w:t>
      </w:r>
      <w:r>
        <w:rPr>
          <w:i/>
          <w:spacing w:val="-3"/>
        </w:rPr>
        <w:t> </w:t>
      </w:r>
      <w:r>
        <w:rPr>
          <w:i/>
        </w:rPr>
        <w:t>del</w:t>
      </w:r>
      <w:r>
        <w:rPr>
          <w:i/>
          <w:spacing w:val="-4"/>
        </w:rPr>
        <w:t> </w:t>
      </w:r>
      <w:r>
        <w:rPr>
          <w:i/>
        </w:rPr>
        <w:t>servizio</w:t>
      </w:r>
    </w:p>
    <w:p>
      <w:pPr>
        <w:spacing w:before="0"/>
        <w:ind w:left="398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………………………………………………….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rPr>
          <w:b/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20" w:val="left" w:leader="none"/>
          <w:tab w:pos="4583" w:val="left" w:leader="none"/>
        </w:tabs>
        <w:spacing w:line="240" w:lineRule="auto" w:before="182" w:after="0"/>
        <w:ind w:left="719" w:right="0" w:hanging="142"/>
        <w:jc w:val="left"/>
        <w:rPr>
          <w:sz w:val="20"/>
        </w:rPr>
      </w:pPr>
      <w:r>
        <w:rPr>
          <w:b/>
          <w:sz w:val="20"/>
        </w:rPr>
        <w:t>Consegna:</w:t>
      </w:r>
      <w:r>
        <w:rPr>
          <w:b/>
          <w:spacing w:val="-3"/>
          <w:sz w:val="20"/>
        </w:rPr>
        <w:t> </w:t>
      </w:r>
      <w:r>
        <w:rPr>
          <w:sz w:val="20"/>
        </w:rPr>
        <w:t>dovrà</w:t>
      </w:r>
      <w:r>
        <w:rPr>
          <w:spacing w:val="-3"/>
          <w:sz w:val="20"/>
        </w:rPr>
        <w:t> </w:t>
      </w:r>
      <w:r>
        <w:rPr>
          <w:sz w:val="20"/>
        </w:rPr>
        <w:t>essere</w:t>
      </w:r>
      <w:r>
        <w:rPr>
          <w:spacing w:val="-3"/>
          <w:sz w:val="20"/>
        </w:rPr>
        <w:t> </w:t>
      </w:r>
      <w:r>
        <w:rPr>
          <w:sz w:val="20"/>
        </w:rPr>
        <w:t>effettuata</w:t>
      </w:r>
      <w:r>
        <w:rPr>
          <w:spacing w:val="-3"/>
          <w:sz w:val="20"/>
        </w:rPr>
        <w:t> </w:t>
      </w:r>
      <w:r>
        <w:rPr>
          <w:sz w:val="20"/>
        </w:rPr>
        <w:t>entro</w:t>
      </w:r>
      <w:r>
        <w:rPr>
          <w:sz w:val="20"/>
          <w:u w:val="single"/>
        </w:rPr>
        <w:tab/>
      </w:r>
      <w:r>
        <w:rPr>
          <w:sz w:val="20"/>
        </w:rPr>
        <w:t>settimane</w:t>
      </w:r>
      <w:r>
        <w:rPr>
          <w:spacing w:val="-1"/>
          <w:sz w:val="20"/>
        </w:rPr>
        <w:t> </w:t>
      </w:r>
      <w:r>
        <w:rPr>
          <w:sz w:val="20"/>
        </w:rPr>
        <w:t>dall’ordine</w:t>
      </w:r>
      <w:r>
        <w:rPr>
          <w:spacing w:val="-4"/>
          <w:sz w:val="20"/>
        </w:rPr>
        <w:t> </w:t>
      </w:r>
      <w:r>
        <w:rPr>
          <w:sz w:val="20"/>
        </w:rPr>
        <w:t>c/o</w:t>
      </w:r>
      <w:r>
        <w:rPr>
          <w:spacing w:val="-4"/>
          <w:sz w:val="20"/>
        </w:rPr>
        <w:t> </w:t>
      </w:r>
      <w:r>
        <w:rPr>
          <w:sz w:val="20"/>
        </w:rPr>
        <w:t>il</w:t>
      </w:r>
      <w:r>
        <w:rPr>
          <w:spacing w:val="-2"/>
          <w:sz w:val="20"/>
        </w:rPr>
        <w:t> </w:t>
      </w:r>
      <w:r>
        <w:rPr>
          <w:sz w:val="20"/>
        </w:rPr>
        <w:t>magazzino</w:t>
      </w:r>
      <w:r>
        <w:rPr>
          <w:spacing w:val="-3"/>
          <w:sz w:val="20"/>
        </w:rPr>
        <w:t> </w:t>
      </w:r>
      <w:r>
        <w:rPr>
          <w:sz w:val="20"/>
        </w:rPr>
        <w:t>dei</w:t>
      </w:r>
      <w:r>
        <w:rPr>
          <w:spacing w:val="-4"/>
          <w:sz w:val="20"/>
        </w:rPr>
        <w:t> </w:t>
      </w:r>
      <w:r>
        <w:rPr>
          <w:sz w:val="20"/>
        </w:rPr>
        <w:t>LNL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</w:tabs>
        <w:spacing w:line="245" w:lineRule="exact" w:before="2" w:after="0"/>
        <w:ind w:left="719" w:right="0" w:hanging="142"/>
        <w:jc w:val="left"/>
        <w:rPr>
          <w:sz w:val="20"/>
        </w:rPr>
      </w:pPr>
      <w:r>
        <w:rPr>
          <w:b/>
          <w:sz w:val="20"/>
        </w:rPr>
        <w:t>Validità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dell’offerta:</w:t>
      </w:r>
      <w:r>
        <w:rPr>
          <w:b/>
          <w:spacing w:val="-3"/>
          <w:sz w:val="20"/>
        </w:rPr>
        <w:t> </w:t>
      </w:r>
      <w:r>
        <w:rPr>
          <w:sz w:val="20"/>
        </w:rPr>
        <w:t>non</w:t>
      </w:r>
      <w:r>
        <w:rPr>
          <w:spacing w:val="-5"/>
          <w:sz w:val="20"/>
        </w:rPr>
        <w:t> </w:t>
      </w:r>
      <w:r>
        <w:rPr>
          <w:sz w:val="20"/>
        </w:rPr>
        <w:t>dovrà</w:t>
      </w:r>
      <w:r>
        <w:rPr>
          <w:spacing w:val="-3"/>
          <w:sz w:val="20"/>
        </w:rPr>
        <w:t> </w:t>
      </w:r>
      <w:r>
        <w:rPr>
          <w:sz w:val="20"/>
        </w:rPr>
        <w:t>essere</w:t>
      </w:r>
      <w:r>
        <w:rPr>
          <w:spacing w:val="-4"/>
          <w:sz w:val="20"/>
        </w:rPr>
        <w:t> </w:t>
      </w:r>
      <w:r>
        <w:rPr>
          <w:sz w:val="20"/>
        </w:rPr>
        <w:t>inferiore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90</w:t>
      </w:r>
      <w:r>
        <w:rPr>
          <w:spacing w:val="-3"/>
          <w:sz w:val="20"/>
        </w:rPr>
        <w:t> </w:t>
      </w:r>
      <w:r>
        <w:rPr>
          <w:sz w:val="20"/>
        </w:rPr>
        <w:t>giorni</w:t>
      </w: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5" w:lineRule="exact" w:before="0" w:after="0"/>
        <w:ind w:left="720" w:right="0" w:hanging="143"/>
        <w:jc w:val="left"/>
        <w:rPr>
          <w:sz w:val="20"/>
        </w:rPr>
      </w:pPr>
      <w:r>
        <w:rPr>
          <w:b/>
          <w:sz w:val="20"/>
        </w:rPr>
        <w:t>Trasporto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imballo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compresi</w:t>
      </w:r>
      <w:r>
        <w:rPr>
          <w:spacing w:val="-4"/>
          <w:sz w:val="20"/>
        </w:rPr>
        <w:t> </w:t>
      </w:r>
      <w:r>
        <w:rPr>
          <w:sz w:val="20"/>
        </w:rPr>
        <w:t>nel</w:t>
      </w:r>
      <w:r>
        <w:rPr>
          <w:spacing w:val="-3"/>
          <w:sz w:val="20"/>
        </w:rPr>
        <w:t> </w:t>
      </w:r>
      <w:r>
        <w:rPr>
          <w:sz w:val="20"/>
        </w:rPr>
        <w:t>prezzo</w:t>
      </w:r>
      <w:r>
        <w:rPr>
          <w:spacing w:val="-2"/>
          <w:sz w:val="20"/>
        </w:rPr>
        <w:t> </w:t>
      </w:r>
      <w:r>
        <w:rPr>
          <w:sz w:val="20"/>
        </w:rPr>
        <w:t>ed</w:t>
      </w:r>
      <w:r>
        <w:rPr>
          <w:spacing w:val="-3"/>
          <w:sz w:val="20"/>
        </w:rPr>
        <w:t> </w:t>
      </w:r>
      <w:r>
        <w:rPr>
          <w:sz w:val="20"/>
        </w:rPr>
        <w:t>eseguiti</w:t>
      </w:r>
      <w:r>
        <w:rPr>
          <w:spacing w:val="-3"/>
          <w:sz w:val="20"/>
        </w:rPr>
        <w:t> </w:t>
      </w:r>
      <w:r>
        <w:rPr>
          <w:sz w:val="20"/>
        </w:rPr>
        <w:t>secondo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norme</w:t>
      </w:r>
      <w:r>
        <w:rPr>
          <w:spacing w:val="-1"/>
          <w:sz w:val="20"/>
        </w:rPr>
        <w:t> </w:t>
      </w:r>
      <w:r>
        <w:rPr>
          <w:sz w:val="20"/>
        </w:rPr>
        <w:t>vigenti</w:t>
      </w: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0" w:after="0"/>
        <w:ind w:left="739" w:right="276" w:hanging="171"/>
        <w:jc w:val="both"/>
        <w:rPr>
          <w:sz w:val="20"/>
        </w:rPr>
      </w:pPr>
      <w:r>
        <w:rPr>
          <w:b/>
          <w:sz w:val="20"/>
        </w:rPr>
        <w:t>Forniture prodotti chimici e gas</w:t>
      </w:r>
      <w:r>
        <w:rPr>
          <w:sz w:val="20"/>
        </w:rPr>
        <w:t>: in caso di fornitura di agenti chimici, la ditta dovrà consegnare assieme a</w:t>
      </w:r>
      <w:r>
        <w:rPr>
          <w:spacing w:val="1"/>
          <w:sz w:val="20"/>
        </w:rPr>
        <w:t> </w:t>
      </w:r>
      <w:r>
        <w:rPr>
          <w:sz w:val="20"/>
        </w:rPr>
        <w:t>ogni</w:t>
      </w:r>
      <w:r>
        <w:rPr>
          <w:spacing w:val="1"/>
          <w:sz w:val="20"/>
        </w:rPr>
        <w:t> </w:t>
      </w:r>
      <w:r>
        <w:rPr>
          <w:sz w:val="20"/>
        </w:rPr>
        <w:t>fornitura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schede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1"/>
          <w:sz w:val="20"/>
        </w:rPr>
        <w:t> </w:t>
      </w:r>
      <w:r>
        <w:rPr>
          <w:sz w:val="20"/>
        </w:rPr>
        <w:t>sicurezza</w:t>
      </w:r>
      <w:r>
        <w:rPr>
          <w:spacing w:val="1"/>
          <w:sz w:val="20"/>
        </w:rPr>
        <w:t> </w:t>
      </w:r>
      <w:r>
        <w:rPr>
          <w:sz w:val="20"/>
        </w:rPr>
        <w:t>degli</w:t>
      </w:r>
      <w:r>
        <w:rPr>
          <w:spacing w:val="1"/>
          <w:sz w:val="20"/>
        </w:rPr>
        <w:t> </w:t>
      </w:r>
      <w:r>
        <w:rPr>
          <w:sz w:val="20"/>
        </w:rPr>
        <w:t>agenti</w:t>
      </w:r>
      <w:r>
        <w:rPr>
          <w:spacing w:val="1"/>
          <w:sz w:val="20"/>
        </w:rPr>
        <w:t> </w:t>
      </w:r>
      <w:r>
        <w:rPr>
          <w:sz w:val="20"/>
        </w:rPr>
        <w:t>chimici</w:t>
      </w:r>
      <w:r>
        <w:rPr>
          <w:spacing w:val="1"/>
          <w:sz w:val="20"/>
        </w:rPr>
        <w:t> </w:t>
      </w:r>
      <w:r>
        <w:rPr>
          <w:sz w:val="20"/>
        </w:rPr>
        <w:t>aggiornate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conformi</w:t>
      </w:r>
      <w:r>
        <w:rPr>
          <w:spacing w:val="1"/>
          <w:sz w:val="20"/>
        </w:rPr>
        <w:t> </w:t>
      </w:r>
      <w:r>
        <w:rPr>
          <w:sz w:val="20"/>
        </w:rPr>
        <w:t>alle</w:t>
      </w:r>
      <w:r>
        <w:rPr>
          <w:spacing w:val="1"/>
          <w:sz w:val="20"/>
        </w:rPr>
        <w:t> </w:t>
      </w:r>
      <w:r>
        <w:rPr>
          <w:sz w:val="20"/>
        </w:rPr>
        <w:t>prescrizioni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regolamento europeo 1907/2006 e s.m.i., cosiddetto REACH. In caso di fornitura di gas, agenti chimici o</w:t>
      </w:r>
      <w:r>
        <w:rPr>
          <w:spacing w:val="1"/>
          <w:sz w:val="20"/>
        </w:rPr>
        <w:t> </w:t>
      </w:r>
      <w:r>
        <w:rPr>
          <w:sz w:val="20"/>
        </w:rPr>
        <w:t>attrezzature particolari, inoltre, la ditta dovrà garantire che lo speditore, il trasportatore e il soggetto che effettua</w:t>
      </w:r>
      <w:r>
        <w:rPr>
          <w:spacing w:val="-47"/>
          <w:sz w:val="20"/>
        </w:rPr>
        <w:t> </w:t>
      </w:r>
      <w:r>
        <w:rPr>
          <w:sz w:val="20"/>
        </w:rPr>
        <w:t>lo scarico della merce siano in regola con tutti gli adempimenti previsti dalla normativa ADR vigente relativa al</w:t>
      </w:r>
      <w:r>
        <w:rPr>
          <w:spacing w:val="-47"/>
          <w:sz w:val="20"/>
        </w:rPr>
        <w:t> </w:t>
      </w:r>
      <w:r>
        <w:rPr>
          <w:sz w:val="20"/>
        </w:rPr>
        <w:t>trasporto di merci pericolose per</w:t>
      </w:r>
      <w:r>
        <w:rPr>
          <w:spacing w:val="1"/>
          <w:sz w:val="20"/>
        </w:rPr>
        <w:t> </w:t>
      </w:r>
      <w:r>
        <w:rPr>
          <w:sz w:val="20"/>
        </w:rPr>
        <w:t>strada.</w:t>
      </w: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45" w:lineRule="exact" w:before="0" w:after="0"/>
        <w:ind w:left="715" w:right="0" w:hanging="143"/>
        <w:jc w:val="both"/>
        <w:rPr>
          <w:sz w:val="20"/>
        </w:rPr>
      </w:pPr>
      <w:r>
        <w:rPr>
          <w:b/>
          <w:sz w:val="20"/>
        </w:rPr>
        <w:t>Pagamento:</w:t>
      </w:r>
      <w:r>
        <w:rPr>
          <w:b/>
          <w:spacing w:val="-3"/>
          <w:sz w:val="20"/>
        </w:rPr>
        <w:t> </w:t>
      </w:r>
      <w:r>
        <w:rPr>
          <w:sz w:val="20"/>
        </w:rPr>
        <w:t>bonifico</w:t>
      </w:r>
      <w:r>
        <w:rPr>
          <w:spacing w:val="-3"/>
          <w:sz w:val="20"/>
        </w:rPr>
        <w:t> </w:t>
      </w:r>
      <w:r>
        <w:rPr>
          <w:sz w:val="20"/>
        </w:rPr>
        <w:t>bancario</w:t>
      </w:r>
      <w:r>
        <w:rPr>
          <w:spacing w:val="-3"/>
          <w:sz w:val="20"/>
        </w:rPr>
        <w:t> </w:t>
      </w:r>
      <w:r>
        <w:rPr>
          <w:sz w:val="20"/>
        </w:rPr>
        <w:t>entro</w:t>
      </w:r>
      <w:r>
        <w:rPr>
          <w:spacing w:val="-3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gg</w:t>
      </w:r>
      <w:r>
        <w:rPr>
          <w:spacing w:val="-4"/>
          <w:sz w:val="20"/>
        </w:rPr>
        <w:t> </w:t>
      </w:r>
      <w:r>
        <w:rPr>
          <w:sz w:val="20"/>
        </w:rPr>
        <w:t>ric.</w:t>
      </w:r>
      <w:r>
        <w:rPr>
          <w:spacing w:val="-3"/>
          <w:sz w:val="20"/>
        </w:rPr>
        <w:t> </w:t>
      </w:r>
      <w:r>
        <w:rPr>
          <w:sz w:val="20"/>
        </w:rPr>
        <w:t>fattura</w:t>
      </w:r>
    </w:p>
    <w:p>
      <w:pPr>
        <w:pStyle w:val="ListParagraph"/>
        <w:numPr>
          <w:ilvl w:val="0"/>
          <w:numId w:val="1"/>
        </w:numPr>
        <w:tabs>
          <w:tab w:pos="716" w:val="left" w:leader="none"/>
        </w:tabs>
        <w:spacing w:line="237" w:lineRule="auto" w:before="2" w:after="0"/>
        <w:ind w:left="744" w:right="280" w:hanging="171"/>
        <w:jc w:val="both"/>
        <w:rPr>
          <w:sz w:val="20"/>
        </w:rPr>
      </w:pPr>
      <w:r>
        <w:rPr>
          <w:b/>
          <w:sz w:val="20"/>
        </w:rPr>
        <w:t>Legge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applicabile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foro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competente:</w:t>
      </w:r>
      <w:r>
        <w:rPr>
          <w:b/>
          <w:spacing w:val="1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eventuali</w:t>
      </w:r>
      <w:r>
        <w:rPr>
          <w:spacing w:val="1"/>
          <w:sz w:val="20"/>
        </w:rPr>
        <w:t> </w:t>
      </w:r>
      <w:r>
        <w:rPr>
          <w:sz w:val="20"/>
        </w:rPr>
        <w:t>controversie</w:t>
      </w:r>
      <w:r>
        <w:rPr>
          <w:spacing w:val="1"/>
          <w:sz w:val="20"/>
        </w:rPr>
        <w:t> </w:t>
      </w:r>
      <w:r>
        <w:rPr>
          <w:sz w:val="20"/>
        </w:rPr>
        <w:t>tra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parti</w:t>
      </w:r>
      <w:r>
        <w:rPr>
          <w:spacing w:val="1"/>
          <w:sz w:val="20"/>
        </w:rPr>
        <w:t> </w:t>
      </w:r>
      <w:r>
        <w:rPr>
          <w:sz w:val="20"/>
        </w:rPr>
        <w:t>inerenti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contratto,</w:t>
      </w:r>
      <w:r>
        <w:rPr>
          <w:spacing w:val="1"/>
          <w:sz w:val="20"/>
        </w:rPr>
        <w:t> </w:t>
      </w:r>
      <w:r>
        <w:rPr>
          <w:sz w:val="20"/>
        </w:rPr>
        <w:t>sarà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via</w:t>
      </w:r>
      <w:r>
        <w:rPr>
          <w:spacing w:val="-1"/>
          <w:sz w:val="20"/>
        </w:rPr>
        <w:t> </w:t>
      </w:r>
      <w:r>
        <w:rPr>
          <w:sz w:val="20"/>
        </w:rPr>
        <w:t>esclusiva il</w:t>
      </w:r>
      <w:r>
        <w:rPr>
          <w:spacing w:val="1"/>
          <w:sz w:val="20"/>
        </w:rPr>
        <w:t> </w:t>
      </w:r>
      <w:r>
        <w:rPr>
          <w:sz w:val="20"/>
        </w:rPr>
        <w:t>Foro di Roma, secondo le norme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diritto</w:t>
      </w:r>
      <w:r>
        <w:rPr>
          <w:spacing w:val="1"/>
          <w:sz w:val="20"/>
        </w:rPr>
        <w:t> </w:t>
      </w:r>
      <w:r>
        <w:rPr>
          <w:sz w:val="20"/>
        </w:rPr>
        <w:t>italiano.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8570" w:val="left" w:leader="hyphen"/>
        </w:tabs>
        <w:spacing w:line="229" w:lineRule="exact"/>
        <w:ind w:left="578"/>
      </w:pPr>
      <w:r>
        <w:rPr/>
        <w:t>Il</w:t>
      </w:r>
      <w:r>
        <w:rPr>
          <w:spacing w:val="-3"/>
        </w:rPr>
        <w:t> </w:t>
      </w:r>
      <w:r>
        <w:rPr/>
        <w:t>Responsabile</w:t>
      </w:r>
      <w:r>
        <w:rPr>
          <w:spacing w:val="-3"/>
        </w:rPr>
        <w:t> </w:t>
      </w:r>
      <w:r>
        <w:rPr/>
        <w:t>Unico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questo</w:t>
      </w:r>
      <w:r>
        <w:rPr>
          <w:spacing w:val="-1"/>
        </w:rPr>
        <w:t> </w:t>
      </w:r>
      <w:r>
        <w:rPr/>
        <w:t>Procedimento</w:t>
      </w:r>
      <w:r>
        <w:rPr>
          <w:spacing w:val="-2"/>
        </w:rPr>
        <w:t> </w:t>
      </w:r>
      <w:r>
        <w:rPr/>
        <w:t>(R.U.P.)</w:t>
      </w:r>
      <w:r>
        <w:rPr>
          <w:spacing w:val="-2"/>
        </w:rPr>
        <w:t> </w:t>
      </w:r>
      <w:r>
        <w:rPr/>
        <w:t>è</w:t>
        <w:tab/>
        <w:t>Tel.</w:t>
      </w:r>
    </w:p>
    <w:p>
      <w:pPr>
        <w:pStyle w:val="BodyText"/>
        <w:tabs>
          <w:tab w:pos="2159" w:val="left" w:leader="none"/>
          <w:tab w:pos="5023" w:val="left" w:leader="none"/>
        </w:tabs>
        <w:spacing w:line="229" w:lineRule="exact"/>
        <w:ind w:left="758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1"/>
        </w:rPr>
        <w:t> </w:t>
      </w:r>
      <w:r>
        <w:rPr/>
        <w:t>-</w:t>
      </w:r>
      <w:r>
        <w:rPr>
          <w:spacing w:val="-5"/>
        </w:rPr>
        <w:t> </w:t>
      </w:r>
      <w:r>
        <w:rPr/>
        <w:t>email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578"/>
      </w:pPr>
      <w:r>
        <w:rPr/>
        <w:t>Il</w:t>
      </w:r>
      <w:r>
        <w:rPr>
          <w:spacing w:val="-5"/>
        </w:rPr>
        <w:t> </w:t>
      </w:r>
      <w:r>
        <w:rPr/>
        <w:t>preventivo</w:t>
      </w:r>
      <w:r>
        <w:rPr>
          <w:spacing w:val="-3"/>
        </w:rPr>
        <w:t> </w:t>
      </w:r>
      <w:r>
        <w:rPr/>
        <w:t>dovrà</w:t>
      </w:r>
      <w:r>
        <w:rPr>
          <w:spacing w:val="-5"/>
        </w:rPr>
        <w:t> </w:t>
      </w:r>
      <w:r>
        <w:rPr/>
        <w:t>essere</w:t>
      </w:r>
      <w:r>
        <w:rPr>
          <w:spacing w:val="-4"/>
        </w:rPr>
        <w:t> </w:t>
      </w:r>
      <w:r>
        <w:rPr/>
        <w:t>intestato</w:t>
      </w:r>
      <w:r>
        <w:rPr>
          <w:spacing w:val="-3"/>
        </w:rPr>
        <w:t> </w:t>
      </w:r>
      <w:r>
        <w:rPr/>
        <w:t>esclusivamente</w:t>
      </w:r>
      <w:r>
        <w:rPr>
          <w:spacing w:val="-5"/>
        </w:rPr>
        <w:t> </w:t>
      </w:r>
      <w:r>
        <w:rPr/>
        <w:t>a:</w:t>
      </w:r>
    </w:p>
    <w:p>
      <w:pPr>
        <w:spacing w:before="6"/>
        <w:ind w:left="578" w:right="3331" w:firstLine="0"/>
        <w:jc w:val="left"/>
        <w:rPr>
          <w:b/>
          <w:sz w:val="20"/>
        </w:rPr>
      </w:pPr>
      <w:r>
        <w:rPr>
          <w:b/>
          <w:sz w:val="20"/>
        </w:rPr>
        <w:t>Istituto Nazionale di Fisica Nucleare - Laboratori Nazionali di Legnaro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Viale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dell’Università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2, 35020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– Legnaro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(PD)</w:t>
      </w:r>
    </w:p>
    <w:p>
      <w:pPr>
        <w:tabs>
          <w:tab w:pos="5781" w:val="left" w:leader="none"/>
          <w:tab w:pos="7526" w:val="left" w:leader="none"/>
        </w:tabs>
        <w:spacing w:before="1"/>
        <w:ind w:left="578" w:right="0" w:firstLine="0"/>
        <w:jc w:val="left"/>
        <w:rPr>
          <w:b/>
          <w:sz w:val="20"/>
        </w:rPr>
      </w:pPr>
      <w:r>
        <w:rPr>
          <w:b/>
          <w:sz w:val="20"/>
        </w:rPr>
        <w:t>Esperimento/Servizio:</w:t>
      </w:r>
      <w:r>
        <w:rPr>
          <w:b/>
          <w:sz w:val="20"/>
          <w:u w:val="single"/>
        </w:rPr>
        <w:tab/>
      </w:r>
      <w:r>
        <w:rPr>
          <w:b/>
          <w:sz w:val="20"/>
        </w:rPr>
        <w:t>Tel:</w:t>
      </w:r>
      <w:r>
        <w:rPr>
          <w:b/>
          <w:sz w:val="20"/>
          <w:u w:val="single"/>
        </w:rPr>
        <w:t> </w:t>
        <w:tab/>
      </w: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spacing w:before="91"/>
        <w:ind w:left="578"/>
      </w:pPr>
      <w:r>
        <w:rPr/>
        <w:t>e</w:t>
      </w:r>
      <w:r>
        <w:rPr>
          <w:spacing w:val="-5"/>
        </w:rPr>
        <w:t> </w:t>
      </w:r>
      <w:r>
        <w:rPr/>
        <w:t>inviata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posta</w:t>
      </w:r>
      <w:r>
        <w:rPr>
          <w:spacing w:val="-4"/>
        </w:rPr>
        <w:t> </w:t>
      </w:r>
      <w:r>
        <w:rPr/>
        <w:t>elettronica</w:t>
      </w:r>
      <w:r>
        <w:rPr>
          <w:spacing w:val="-5"/>
        </w:rPr>
        <w:t> </w:t>
      </w:r>
      <w:r>
        <w:rPr/>
        <w:t>all’indirizzo:…………..o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fax:………………….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6"/>
        <w:ind w:left="578"/>
      </w:pPr>
      <w:r>
        <w:rPr/>
        <w:t>Distinti</w:t>
      </w:r>
      <w:r>
        <w:rPr>
          <w:spacing w:val="-6"/>
        </w:rPr>
        <w:t> </w:t>
      </w:r>
      <w:r>
        <w:rPr/>
        <w:t>saluti.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618"/>
        <w:jc w:val="center"/>
      </w:pPr>
      <w:r>
        <w:rPr/>
        <w:t>Il</w:t>
      </w:r>
      <w:r>
        <w:rPr>
          <w:spacing w:val="-2"/>
        </w:rPr>
        <w:t> </w:t>
      </w:r>
      <w:r>
        <w:rPr/>
        <w:t>RUP</w:t>
      </w:r>
    </w:p>
    <w:p>
      <w:pPr>
        <w:pStyle w:val="BodyText"/>
        <w:spacing w:before="2"/>
      </w:pPr>
    </w:p>
    <w:p>
      <w:pPr>
        <w:spacing w:before="0"/>
        <w:ind w:left="4660" w:right="0" w:firstLine="0"/>
        <w:jc w:val="center"/>
        <w:rPr>
          <w:rFonts w:ascii="Calibri" w:hAnsi="Calibri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723899</wp:posOffset>
            </wp:positionH>
            <wp:positionV relativeFrom="paragraph">
              <wp:posOffset>983658</wp:posOffset>
            </wp:positionV>
            <wp:extent cx="696594" cy="65658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94" cy="656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6370320</wp:posOffset>
            </wp:positionH>
            <wp:positionV relativeFrom="paragraph">
              <wp:posOffset>917875</wp:posOffset>
            </wp:positionV>
            <wp:extent cx="549719" cy="78943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19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2"/>
        </w:rPr>
        <w:t>……………………………………….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6"/>
        <w:rPr>
          <w:rFonts w:ascii="Calibri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3611879</wp:posOffset>
            </wp:positionH>
            <wp:positionV relativeFrom="paragraph">
              <wp:posOffset>127577</wp:posOffset>
            </wp:positionV>
            <wp:extent cx="499743" cy="560832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3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3"/>
        <w:ind w:left="3040" w:right="1279" w:hanging="574"/>
        <w:jc w:val="left"/>
        <w:rPr>
          <w:rFonts w:ascii="Verdana" w:hAnsi="Verdana"/>
          <w:sz w:val="12"/>
        </w:rPr>
      </w:pPr>
      <w:r>
        <w:rPr>
          <w:rFonts w:ascii="Verdana" w:hAnsi="Verdana"/>
          <w:color w:val="365F91"/>
          <w:spacing w:val="-5"/>
          <w:sz w:val="12"/>
        </w:rPr>
        <w:t>Viale</w:t>
      </w:r>
      <w:r>
        <w:rPr>
          <w:rFonts w:ascii="Verdana" w:hAnsi="Verdana"/>
          <w:color w:val="365F91"/>
          <w:spacing w:val="-9"/>
          <w:sz w:val="12"/>
        </w:rPr>
        <w:t> </w:t>
      </w:r>
      <w:r>
        <w:rPr>
          <w:rFonts w:ascii="Verdana" w:hAnsi="Verdana"/>
          <w:color w:val="365F91"/>
          <w:spacing w:val="-5"/>
          <w:sz w:val="12"/>
        </w:rPr>
        <w:t>dell’Università,</w:t>
      </w:r>
      <w:r>
        <w:rPr>
          <w:rFonts w:ascii="Verdana" w:hAnsi="Verdana"/>
          <w:color w:val="365F91"/>
          <w:spacing w:val="-10"/>
          <w:sz w:val="12"/>
        </w:rPr>
        <w:t> </w:t>
      </w:r>
      <w:r>
        <w:rPr>
          <w:rFonts w:ascii="Verdana" w:hAnsi="Verdana"/>
          <w:color w:val="365F91"/>
          <w:spacing w:val="-5"/>
          <w:sz w:val="12"/>
        </w:rPr>
        <w:t>2</w:t>
      </w:r>
      <w:r>
        <w:rPr>
          <w:rFonts w:ascii="Verdana" w:hAnsi="Verdana"/>
          <w:color w:val="365F91"/>
          <w:spacing w:val="-11"/>
          <w:sz w:val="12"/>
        </w:rPr>
        <w:t> </w:t>
      </w:r>
      <w:r>
        <w:rPr>
          <w:rFonts w:ascii="Verdana" w:hAnsi="Verdana"/>
          <w:color w:val="365F91"/>
          <w:spacing w:val="-5"/>
          <w:sz w:val="12"/>
        </w:rPr>
        <w:t>-</w:t>
      </w:r>
      <w:r>
        <w:rPr>
          <w:rFonts w:ascii="Verdana" w:hAnsi="Verdana"/>
          <w:color w:val="365F91"/>
          <w:spacing w:val="-10"/>
          <w:sz w:val="12"/>
        </w:rPr>
        <w:t> </w:t>
      </w:r>
      <w:r>
        <w:rPr>
          <w:rFonts w:ascii="Verdana" w:hAnsi="Verdana"/>
          <w:color w:val="365F91"/>
          <w:spacing w:val="-5"/>
          <w:sz w:val="12"/>
        </w:rPr>
        <w:t>35020</w:t>
      </w:r>
      <w:r>
        <w:rPr>
          <w:rFonts w:ascii="Verdana" w:hAnsi="Verdana"/>
          <w:color w:val="365F91"/>
          <w:spacing w:val="-10"/>
          <w:sz w:val="12"/>
        </w:rPr>
        <w:t> </w:t>
      </w:r>
      <w:r>
        <w:rPr>
          <w:rFonts w:ascii="Verdana" w:hAnsi="Verdana"/>
          <w:color w:val="365F91"/>
          <w:spacing w:val="-5"/>
          <w:sz w:val="12"/>
        </w:rPr>
        <w:t>Legnaro</w:t>
      </w:r>
      <w:r>
        <w:rPr>
          <w:rFonts w:ascii="Verdana" w:hAnsi="Verdana"/>
          <w:color w:val="365F91"/>
          <w:spacing w:val="-10"/>
          <w:sz w:val="12"/>
        </w:rPr>
        <w:t> </w:t>
      </w:r>
      <w:r>
        <w:rPr>
          <w:rFonts w:ascii="Verdana" w:hAnsi="Verdana"/>
          <w:color w:val="365F91"/>
          <w:spacing w:val="-4"/>
          <w:sz w:val="12"/>
        </w:rPr>
        <w:t>(PD)</w:t>
      </w:r>
      <w:r>
        <w:rPr>
          <w:rFonts w:ascii="Verdana" w:hAnsi="Verdana"/>
          <w:color w:val="365F91"/>
          <w:spacing w:val="-8"/>
          <w:sz w:val="12"/>
        </w:rPr>
        <w:t> </w:t>
      </w:r>
      <w:r>
        <w:rPr>
          <w:rFonts w:ascii="Verdana" w:hAnsi="Verdana"/>
          <w:color w:val="365F91"/>
          <w:spacing w:val="-4"/>
          <w:sz w:val="12"/>
        </w:rPr>
        <w:t>–</w:t>
      </w:r>
      <w:r>
        <w:rPr>
          <w:rFonts w:ascii="Verdana" w:hAnsi="Verdana"/>
          <w:color w:val="365F91"/>
          <w:spacing w:val="-11"/>
          <w:sz w:val="12"/>
        </w:rPr>
        <w:t> </w:t>
      </w:r>
      <w:r>
        <w:rPr>
          <w:rFonts w:ascii="Verdana" w:hAnsi="Verdana"/>
          <w:color w:val="365F91"/>
          <w:spacing w:val="-4"/>
          <w:sz w:val="12"/>
        </w:rPr>
        <w:t>Tel.</w:t>
      </w:r>
      <w:r>
        <w:rPr>
          <w:rFonts w:ascii="Verdana" w:hAnsi="Verdana"/>
          <w:color w:val="365F91"/>
          <w:spacing w:val="-9"/>
          <w:sz w:val="12"/>
        </w:rPr>
        <w:t> </w:t>
      </w:r>
      <w:r>
        <w:rPr>
          <w:rFonts w:ascii="Verdana" w:hAnsi="Verdana"/>
          <w:color w:val="365F91"/>
          <w:spacing w:val="-4"/>
          <w:sz w:val="12"/>
        </w:rPr>
        <w:t>+39</w:t>
      </w:r>
      <w:r>
        <w:rPr>
          <w:rFonts w:ascii="Verdana" w:hAnsi="Verdana"/>
          <w:color w:val="365F91"/>
          <w:spacing w:val="-11"/>
          <w:sz w:val="12"/>
        </w:rPr>
        <w:t> </w:t>
      </w:r>
      <w:r>
        <w:rPr>
          <w:rFonts w:ascii="Verdana" w:hAnsi="Verdana"/>
          <w:color w:val="365F91"/>
          <w:spacing w:val="-4"/>
          <w:sz w:val="12"/>
        </w:rPr>
        <w:t>049</w:t>
      </w:r>
      <w:r>
        <w:rPr>
          <w:rFonts w:ascii="Verdana" w:hAnsi="Verdana"/>
          <w:color w:val="365F91"/>
          <w:spacing w:val="-11"/>
          <w:sz w:val="12"/>
        </w:rPr>
        <w:t> </w:t>
      </w:r>
      <w:r>
        <w:rPr>
          <w:rFonts w:ascii="Verdana" w:hAnsi="Verdana"/>
          <w:color w:val="365F91"/>
          <w:spacing w:val="-4"/>
          <w:sz w:val="12"/>
        </w:rPr>
        <w:t>8068356</w:t>
      </w:r>
      <w:r>
        <w:rPr>
          <w:rFonts w:ascii="Verdana" w:hAnsi="Verdana"/>
          <w:color w:val="365F91"/>
          <w:spacing w:val="-11"/>
          <w:sz w:val="12"/>
        </w:rPr>
        <w:t> </w:t>
      </w:r>
      <w:r>
        <w:rPr>
          <w:rFonts w:ascii="Verdana" w:hAnsi="Verdana"/>
          <w:color w:val="365F91"/>
          <w:spacing w:val="-4"/>
          <w:sz w:val="12"/>
        </w:rPr>
        <w:t>Fax</w:t>
      </w:r>
      <w:r>
        <w:rPr>
          <w:rFonts w:ascii="Verdana" w:hAnsi="Verdana"/>
          <w:color w:val="365F91"/>
          <w:spacing w:val="-9"/>
          <w:sz w:val="12"/>
        </w:rPr>
        <w:t> </w:t>
      </w:r>
      <w:r>
        <w:rPr>
          <w:rFonts w:ascii="Verdana" w:hAnsi="Verdana"/>
          <w:color w:val="365F91"/>
          <w:spacing w:val="-4"/>
          <w:sz w:val="12"/>
        </w:rPr>
        <w:t>+39</w:t>
      </w:r>
      <w:r>
        <w:rPr>
          <w:rFonts w:ascii="Verdana" w:hAnsi="Verdana"/>
          <w:color w:val="365F91"/>
          <w:spacing w:val="-11"/>
          <w:sz w:val="12"/>
        </w:rPr>
        <w:t> </w:t>
      </w:r>
      <w:r>
        <w:rPr>
          <w:rFonts w:ascii="Verdana" w:hAnsi="Verdana"/>
          <w:color w:val="365F91"/>
          <w:spacing w:val="-4"/>
          <w:sz w:val="12"/>
        </w:rPr>
        <w:t>049</w:t>
      </w:r>
      <w:r>
        <w:rPr>
          <w:rFonts w:ascii="Verdana" w:hAnsi="Verdana"/>
          <w:color w:val="365F91"/>
          <w:spacing w:val="-11"/>
          <w:sz w:val="12"/>
        </w:rPr>
        <w:t> </w:t>
      </w:r>
      <w:r>
        <w:rPr>
          <w:rFonts w:ascii="Verdana" w:hAnsi="Verdana"/>
          <w:color w:val="365F91"/>
          <w:spacing w:val="-4"/>
          <w:sz w:val="12"/>
        </w:rPr>
        <w:t>8068514</w:t>
      </w:r>
      <w:r>
        <w:rPr>
          <w:rFonts w:ascii="Verdana" w:hAnsi="Verdana"/>
          <w:color w:val="365F91"/>
          <w:spacing w:val="-3"/>
          <w:sz w:val="12"/>
        </w:rPr>
        <w:t> </w:t>
      </w:r>
      <w:hyperlink r:id="rId9">
        <w:r>
          <w:rPr>
            <w:rFonts w:ascii="Verdana" w:hAnsi="Verdana"/>
            <w:color w:val="0000FF"/>
            <w:spacing w:val="-6"/>
            <w:sz w:val="12"/>
            <w:u w:val="single" w:color="0000FF"/>
          </w:rPr>
          <w:t>http://www.lnl.infn.it</w:t>
        </w:r>
        <w:r>
          <w:rPr>
            <w:rFonts w:ascii="Verdana" w:hAnsi="Verdana"/>
            <w:color w:val="0000FF"/>
            <w:spacing w:val="-7"/>
            <w:sz w:val="12"/>
          </w:rPr>
          <w:t> </w:t>
        </w:r>
      </w:hyperlink>
      <w:r>
        <w:rPr>
          <w:rFonts w:ascii="Verdana" w:hAnsi="Verdana"/>
          <w:color w:val="365F91"/>
          <w:spacing w:val="-5"/>
          <w:sz w:val="12"/>
        </w:rPr>
        <w:t>–</w:t>
      </w:r>
      <w:r>
        <w:rPr>
          <w:rFonts w:ascii="Verdana" w:hAnsi="Verdana"/>
          <w:color w:val="365F91"/>
          <w:spacing w:val="-10"/>
          <w:sz w:val="12"/>
        </w:rPr>
        <w:t> </w:t>
      </w:r>
      <w:hyperlink r:id="rId10">
        <w:r>
          <w:rPr>
            <w:rFonts w:ascii="Verdana" w:hAnsi="Verdana"/>
            <w:color w:val="0000FF"/>
            <w:spacing w:val="-5"/>
            <w:sz w:val="12"/>
          </w:rPr>
          <w:t>lab.naz.legnaro@pec.infn.it</w:t>
        </w:r>
      </w:hyperlink>
      <w:r>
        <w:rPr>
          <w:rFonts w:ascii="Verdana" w:hAnsi="Verdana"/>
          <w:color w:val="0000FF"/>
          <w:spacing w:val="27"/>
          <w:sz w:val="12"/>
        </w:rPr>
        <w:t> </w:t>
      </w:r>
      <w:r>
        <w:rPr>
          <w:rFonts w:ascii="Verdana" w:hAnsi="Verdana"/>
          <w:color w:val="365F91"/>
          <w:spacing w:val="-5"/>
          <w:sz w:val="12"/>
        </w:rPr>
        <w:t>-</w:t>
      </w:r>
      <w:r>
        <w:rPr>
          <w:rFonts w:ascii="Verdana" w:hAnsi="Verdana"/>
          <w:color w:val="365F91"/>
          <w:spacing w:val="-7"/>
          <w:sz w:val="12"/>
        </w:rPr>
        <w:t> </w:t>
      </w:r>
      <w:r>
        <w:rPr>
          <w:rFonts w:ascii="Verdana" w:hAnsi="Verdana"/>
          <w:color w:val="365F91"/>
          <w:spacing w:val="-5"/>
          <w:sz w:val="12"/>
        </w:rPr>
        <w:t>C.F.</w:t>
      </w:r>
      <w:r>
        <w:rPr>
          <w:rFonts w:ascii="Verdana" w:hAnsi="Verdana"/>
          <w:color w:val="365F91"/>
          <w:spacing w:val="-10"/>
          <w:sz w:val="12"/>
        </w:rPr>
        <w:t> </w:t>
      </w:r>
      <w:r>
        <w:rPr>
          <w:rFonts w:ascii="Verdana" w:hAnsi="Verdana"/>
          <w:color w:val="365F91"/>
          <w:spacing w:val="-5"/>
          <w:sz w:val="12"/>
        </w:rPr>
        <w:t>84001850589</w:t>
      </w:r>
    </w:p>
    <w:p>
      <w:pPr>
        <w:pStyle w:val="BodyText"/>
        <w:spacing w:line="20" w:lineRule="exact"/>
        <w:ind w:left="4360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75.850pt;height:.4pt;mso-position-horizontal-relative:char;mso-position-vertical-relative:line" id="docshapegroup3" coordorigin="0,0" coordsize="1517,8">
            <v:rect style="position:absolute;left:0;top:0;width:1517;height:8" id="docshape4" filled="true" fillcolor="#0000ff" stroked="false">
              <v:fill type="solid"/>
            </v:rect>
          </v:group>
        </w:pict>
      </w:r>
      <w:r>
        <w:rPr>
          <w:rFonts w:ascii="Verdana"/>
          <w:sz w:val="2"/>
        </w:rPr>
      </w:r>
    </w:p>
    <w:p>
      <w:pPr>
        <w:spacing w:after="0" w:line="20" w:lineRule="exact"/>
        <w:rPr>
          <w:rFonts w:ascii="Verdana"/>
          <w:sz w:val="2"/>
        </w:rPr>
        <w:sectPr>
          <w:type w:val="continuous"/>
          <w:pgSz w:w="11910" w:h="16840"/>
          <w:pgMar w:top="320" w:bottom="280" w:left="1020" w:right="900"/>
        </w:sectPr>
      </w:pPr>
    </w:p>
    <w:p>
      <w:pPr>
        <w:spacing w:before="32"/>
        <w:ind w:left="398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pacing w:val="-5"/>
          <w:sz w:val="22"/>
        </w:rPr>
        <w:t>IMPORTANT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pacing w:val="-5"/>
          <w:sz w:val="22"/>
        </w:rPr>
        <w:t>NOTICE:</w:t>
      </w:r>
      <w:r>
        <w:rPr>
          <w:rFonts w:ascii="Calibri"/>
          <w:b/>
          <w:spacing w:val="-13"/>
          <w:sz w:val="22"/>
        </w:rPr>
        <w:t> </w:t>
      </w:r>
      <w:r>
        <w:rPr>
          <w:rFonts w:ascii="Calibri"/>
          <w:b/>
          <w:spacing w:val="-5"/>
          <w:sz w:val="22"/>
        </w:rPr>
        <w:t>This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pacing w:val="-5"/>
          <w:sz w:val="22"/>
        </w:rPr>
        <w:t>is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pacing w:val="-4"/>
          <w:sz w:val="22"/>
        </w:rPr>
        <w:t>a</w:t>
      </w:r>
      <w:r>
        <w:rPr>
          <w:rFonts w:ascii="Calibri"/>
          <w:b/>
          <w:spacing w:val="-10"/>
          <w:sz w:val="22"/>
        </w:rPr>
        <w:t> </w:t>
      </w:r>
      <w:r>
        <w:rPr>
          <w:rFonts w:ascii="Calibri"/>
          <w:b/>
          <w:spacing w:val="-4"/>
          <w:sz w:val="22"/>
        </w:rPr>
        <w:t>courtesy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pacing w:val="-4"/>
          <w:sz w:val="22"/>
        </w:rPr>
        <w:t>translation.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pacing w:val="-4"/>
          <w:sz w:val="22"/>
        </w:rPr>
        <w:t>The</w:t>
      </w:r>
      <w:r>
        <w:rPr>
          <w:rFonts w:ascii="Calibri"/>
          <w:b/>
          <w:spacing w:val="-13"/>
          <w:sz w:val="22"/>
        </w:rPr>
        <w:t> </w:t>
      </w:r>
      <w:r>
        <w:rPr>
          <w:rFonts w:ascii="Calibri"/>
          <w:b/>
          <w:spacing w:val="-4"/>
          <w:sz w:val="22"/>
        </w:rPr>
        <w:t>official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pacing w:val="-4"/>
          <w:sz w:val="22"/>
        </w:rPr>
        <w:t>version</w:t>
      </w:r>
      <w:r>
        <w:rPr>
          <w:rFonts w:ascii="Calibri"/>
          <w:b/>
          <w:spacing w:val="-10"/>
          <w:sz w:val="22"/>
        </w:rPr>
        <w:t> </w:t>
      </w:r>
      <w:r>
        <w:rPr>
          <w:rFonts w:ascii="Calibri"/>
          <w:b/>
          <w:spacing w:val="-4"/>
          <w:sz w:val="22"/>
        </w:rPr>
        <w:t>is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pacing w:val="-4"/>
          <w:sz w:val="22"/>
        </w:rPr>
        <w:t>the</w:t>
      </w:r>
      <w:r>
        <w:rPr>
          <w:rFonts w:ascii="Calibri"/>
          <w:b/>
          <w:spacing w:val="-9"/>
          <w:sz w:val="22"/>
        </w:rPr>
        <w:t> </w:t>
      </w:r>
      <w:r>
        <w:rPr>
          <w:rFonts w:ascii="Calibri"/>
          <w:b/>
          <w:spacing w:val="-4"/>
          <w:sz w:val="22"/>
        </w:rPr>
        <w:t>Italian</w:t>
      </w:r>
      <w:r>
        <w:rPr>
          <w:rFonts w:ascii="Calibri"/>
          <w:b/>
          <w:spacing w:val="-13"/>
          <w:sz w:val="22"/>
        </w:rPr>
        <w:t> </w:t>
      </w:r>
      <w:r>
        <w:rPr>
          <w:rFonts w:ascii="Calibri"/>
          <w:b/>
          <w:spacing w:val="-4"/>
          <w:sz w:val="22"/>
        </w:rPr>
        <w:t>one</w:t>
      </w:r>
      <w:r>
        <w:rPr>
          <w:rFonts w:ascii="Calibri"/>
          <w:b/>
          <w:i/>
          <w:spacing w:val="-4"/>
          <w:sz w:val="22"/>
        </w:rPr>
        <w:t>,</w:t>
      </w:r>
      <w:r>
        <w:rPr>
          <w:rFonts w:ascii="Calibri"/>
          <w:b/>
          <w:i/>
          <w:spacing w:val="-9"/>
          <w:sz w:val="22"/>
        </w:rPr>
        <w:t> </w:t>
      </w:r>
      <w:r>
        <w:rPr>
          <w:rFonts w:ascii="Calibri"/>
          <w:b/>
          <w:spacing w:val="-4"/>
          <w:sz w:val="22"/>
        </w:rPr>
        <w:t>which</w:t>
      </w:r>
      <w:r>
        <w:rPr>
          <w:rFonts w:ascii="Calibri"/>
          <w:b/>
          <w:spacing w:val="-13"/>
          <w:sz w:val="22"/>
        </w:rPr>
        <w:t> </w:t>
      </w:r>
      <w:r>
        <w:rPr>
          <w:rFonts w:ascii="Calibri"/>
          <w:b/>
          <w:spacing w:val="-4"/>
          <w:sz w:val="22"/>
        </w:rPr>
        <w:t>must</w:t>
      </w:r>
      <w:r>
        <w:rPr>
          <w:rFonts w:ascii="Calibri"/>
          <w:b/>
          <w:spacing w:val="-9"/>
          <w:sz w:val="22"/>
        </w:rPr>
        <w:t> </w:t>
      </w:r>
      <w:r>
        <w:rPr>
          <w:rFonts w:ascii="Calibri"/>
          <w:b/>
          <w:spacing w:val="-4"/>
          <w:sz w:val="22"/>
        </w:rPr>
        <w:t>be</w:t>
      </w:r>
      <w:r>
        <w:rPr>
          <w:rFonts w:ascii="Calibri"/>
          <w:b/>
          <w:spacing w:val="-47"/>
          <w:sz w:val="22"/>
        </w:rPr>
        <w:t> </w:t>
      </w:r>
      <w:r>
        <w:rPr>
          <w:rFonts w:ascii="Calibri"/>
          <w:b/>
          <w:sz w:val="22"/>
        </w:rPr>
        <w:t>considered</w:t>
      </w:r>
      <w:r>
        <w:rPr>
          <w:rFonts w:ascii="Calibri"/>
          <w:b/>
          <w:spacing w:val="-12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15"/>
          <w:sz w:val="22"/>
        </w:rPr>
        <w:t> </w:t>
      </w:r>
      <w:r>
        <w:rPr>
          <w:rFonts w:ascii="Calibri"/>
          <w:b/>
          <w:sz w:val="22"/>
        </w:rPr>
        <w:t>reference</w:t>
      </w:r>
      <w:r>
        <w:rPr>
          <w:rFonts w:ascii="Calibri"/>
          <w:b/>
          <w:spacing w:val="-14"/>
          <w:sz w:val="22"/>
        </w:rPr>
        <w:t> </w:t>
      </w:r>
      <w:r>
        <w:rPr>
          <w:rFonts w:ascii="Calibri"/>
          <w:b/>
          <w:sz w:val="22"/>
        </w:rPr>
        <w:t>text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z w:val="22"/>
        </w:rPr>
        <w:t>in</w:t>
      </w:r>
      <w:r>
        <w:rPr>
          <w:rFonts w:ascii="Calibri"/>
          <w:b/>
          <w:spacing w:val="-15"/>
          <w:sz w:val="22"/>
        </w:rPr>
        <w:t> </w:t>
      </w:r>
      <w:r>
        <w:rPr>
          <w:rFonts w:ascii="Calibri"/>
          <w:b/>
          <w:sz w:val="22"/>
        </w:rPr>
        <w:t>case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-14"/>
          <w:sz w:val="22"/>
        </w:rPr>
        <w:t> </w:t>
      </w:r>
      <w:r>
        <w:rPr>
          <w:rFonts w:ascii="Calibri"/>
          <w:b/>
          <w:sz w:val="22"/>
        </w:rPr>
        <w:t>controversy.</w:t>
      </w:r>
    </w:p>
    <w:p>
      <w:pPr>
        <w:pStyle w:val="BodyText"/>
        <w:spacing w:before="3"/>
        <w:rPr>
          <w:rFonts w:ascii="Calibri"/>
          <w:b/>
          <w:sz w:val="28"/>
        </w:rPr>
      </w:pPr>
    </w:p>
    <w:p>
      <w:pPr>
        <w:spacing w:before="0"/>
        <w:ind w:left="6635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i/>
          <w:sz w:val="20"/>
        </w:rPr>
        <w:t>(Ditta)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tabs>
          <w:tab w:pos="4833" w:val="left" w:leader="none"/>
          <w:tab w:pos="6472" w:val="left" w:leader="none"/>
        </w:tabs>
        <w:spacing w:before="161"/>
        <w:ind w:left="398" w:right="3445"/>
      </w:pPr>
      <w:r>
        <w:rPr/>
        <w:t>Subject</w:t>
      </w:r>
      <w:r>
        <w:rPr>
          <w:spacing w:val="-3"/>
        </w:rPr>
        <w:t> </w:t>
      </w:r>
      <w:r>
        <w:rPr/>
        <w:t>:</w:t>
      </w:r>
      <w:r>
        <w:rPr>
          <w:spacing w:val="-2"/>
        </w:rPr>
        <w:t> </w:t>
      </w:r>
      <w:r>
        <w:rPr>
          <w:u w:val="single"/>
        </w:rPr>
        <w:t>request</w:t>
      </w:r>
      <w:r>
        <w:rPr>
          <w:spacing w:val="-2"/>
          <w:u w:val="single"/>
        </w:rPr>
        <w:t> </w:t>
      </w:r>
      <w:r>
        <w:rPr>
          <w:u w:val="single"/>
        </w:rPr>
        <w:t>for</w:t>
      </w:r>
      <w:r>
        <w:rPr>
          <w:spacing w:val="-1"/>
          <w:u w:val="single"/>
        </w:rPr>
        <w:t> </w:t>
      </w:r>
      <w:r>
        <w:rPr>
          <w:u w:val="single"/>
        </w:rPr>
        <w:t>quotation</w:t>
      </w:r>
      <w:r>
        <w:rPr>
          <w:spacing w:val="-1"/>
          <w:u w:val="single"/>
        </w:rPr>
        <w:t> </w:t>
      </w:r>
      <w:r>
        <w:rPr>
          <w:u w:val="single"/>
        </w:rPr>
        <w:t>–</w:t>
      </w:r>
      <w:r>
        <w:rPr>
          <w:spacing w:val="-1"/>
          <w:u w:val="single"/>
        </w:rPr>
        <w:t> </w:t>
      </w:r>
      <w:r>
        <w:rPr>
          <w:u w:val="single"/>
        </w:rPr>
        <w:t>(CIG</w:t>
        <w:tab/>
        <w:t>CUP</w:t>
        <w:tab/>
      </w:r>
      <w:r>
        <w:rPr>
          <w:spacing w:val="-2"/>
          <w:u w:val="single"/>
        </w:rPr>
        <w:t>)</w:t>
      </w:r>
      <w:r>
        <w:rPr>
          <w:spacing w:val="-47"/>
        </w:rPr>
        <w:t> </w:t>
      </w:r>
      <w:r>
        <w:rPr/>
        <w:t>Amount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reduced: ………………………………………..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tabs>
          <w:tab w:pos="6258" w:val="left" w:leader="none"/>
          <w:tab w:pos="6470" w:val="left" w:leader="none"/>
        </w:tabs>
        <w:ind w:left="398"/>
      </w:pPr>
      <w:r>
        <w:rPr/>
        <w:t>You</w:t>
      </w:r>
      <w:r>
        <w:rPr>
          <w:spacing w:val="52"/>
        </w:rPr>
        <w:t> </w:t>
      </w:r>
      <w:r>
        <w:rPr/>
        <w:t>are</w:t>
      </w:r>
      <w:r>
        <w:rPr>
          <w:spacing w:val="55"/>
        </w:rPr>
        <w:t> </w:t>
      </w:r>
      <w:r>
        <w:rPr/>
        <w:t>kindly</w:t>
      </w:r>
      <w:r>
        <w:rPr>
          <w:spacing w:val="51"/>
        </w:rPr>
        <w:t> </w:t>
      </w:r>
      <w:r>
        <w:rPr/>
        <w:t>requested</w:t>
      </w:r>
      <w:r>
        <w:rPr>
          <w:spacing w:val="55"/>
        </w:rPr>
        <w:t> </w:t>
      </w:r>
      <w:r>
        <w:rPr/>
        <w:t>to</w:t>
      </w:r>
      <w:r>
        <w:rPr>
          <w:spacing w:val="56"/>
        </w:rPr>
        <w:t> </w:t>
      </w:r>
      <w:r>
        <w:rPr/>
        <w:t>submit</w:t>
      </w:r>
      <w:r>
        <w:rPr>
          <w:spacing w:val="54"/>
        </w:rPr>
        <w:t> </w:t>
      </w:r>
      <w:r>
        <w:rPr>
          <w:b/>
        </w:rPr>
        <w:t>within</w:t>
      </w:r>
      <w:r>
        <w:rPr>
          <w:b/>
          <w:u w:val="single"/>
        </w:rPr>
        <w:tab/>
      </w:r>
      <w:r>
        <w:rPr>
          <w:b/>
        </w:rPr>
        <w:tab/>
      </w:r>
      <w:r>
        <w:rPr/>
        <w:t>-</w:t>
      </w:r>
      <w:r>
        <w:rPr>
          <w:spacing w:val="4"/>
        </w:rPr>
        <w:t> </w:t>
      </w:r>
      <w:r>
        <w:rPr/>
        <w:t>including</w:t>
      </w:r>
      <w:r>
        <w:rPr>
          <w:spacing w:val="52"/>
        </w:rPr>
        <w:t> </w:t>
      </w:r>
      <w:r>
        <w:rPr/>
        <w:t>the</w:t>
      </w:r>
      <w:r>
        <w:rPr>
          <w:spacing w:val="55"/>
        </w:rPr>
        <w:t> </w:t>
      </w:r>
      <w:r>
        <w:rPr/>
        <w:t>enclosed</w:t>
      </w:r>
      <w:r>
        <w:rPr>
          <w:spacing w:val="56"/>
        </w:rPr>
        <w:t> </w:t>
      </w:r>
      <w:r>
        <w:rPr/>
        <w:t>ANNEX</w:t>
      </w:r>
      <w:r>
        <w:rPr>
          <w:spacing w:val="55"/>
        </w:rPr>
        <w:t> </w:t>
      </w:r>
      <w:r>
        <w:rPr/>
        <w:t>I</w:t>
      </w:r>
      <w:r>
        <w:rPr>
          <w:spacing w:val="54"/>
        </w:rPr>
        <w:t> </w:t>
      </w:r>
      <w:r>
        <w:rPr/>
        <w:t>-</w:t>
      </w:r>
    </w:p>
    <w:p>
      <w:pPr>
        <w:pStyle w:val="BodyText"/>
        <w:spacing w:before="1"/>
        <w:ind w:left="397" w:right="34"/>
      </w:pPr>
      <w:r>
        <w:rPr/>
        <w:t>DECLARATION</w:t>
      </w:r>
      <w:r>
        <w:rPr>
          <w:spacing w:val="4"/>
        </w:rPr>
        <w:t> </w:t>
      </w:r>
      <w:r>
        <w:rPr/>
        <w:t>pursuant</w:t>
      </w:r>
      <w:r>
        <w:rPr>
          <w:spacing w:val="4"/>
        </w:rPr>
        <w:t> </w:t>
      </w:r>
      <w:r>
        <w:rPr/>
        <w:t>to</w:t>
      </w:r>
      <w:r>
        <w:rPr>
          <w:spacing w:val="8"/>
        </w:rPr>
        <w:t> </w:t>
      </w:r>
      <w:r>
        <w:rPr/>
        <w:t>Italian</w:t>
      </w:r>
      <w:r>
        <w:rPr>
          <w:spacing w:val="4"/>
        </w:rPr>
        <w:t> </w:t>
      </w:r>
      <w:r>
        <w:rPr/>
        <w:t>legislation</w:t>
      </w:r>
      <w:r>
        <w:rPr>
          <w:spacing w:val="3"/>
        </w:rPr>
        <w:t> </w:t>
      </w:r>
      <w:r>
        <w:rPr/>
        <w:t>(Artt.</w:t>
      </w:r>
      <w:r>
        <w:rPr>
          <w:spacing w:val="7"/>
        </w:rPr>
        <w:t> </w:t>
      </w:r>
      <w:r>
        <w:rPr/>
        <w:t>46b</w:t>
      </w:r>
      <w:r>
        <w:rPr>
          <w:spacing w:val="6"/>
        </w:rPr>
        <w:t> </w:t>
      </w:r>
      <w:r>
        <w:rPr/>
        <w:t>e</w:t>
      </w:r>
      <w:r>
        <w:rPr>
          <w:spacing w:val="4"/>
        </w:rPr>
        <w:t> </w:t>
      </w:r>
      <w:r>
        <w:rPr/>
        <w:t>47,</w:t>
      </w:r>
      <w:r>
        <w:rPr>
          <w:spacing w:val="5"/>
        </w:rPr>
        <w:t> </w:t>
      </w:r>
      <w:r>
        <w:rPr/>
        <w:t>DPR</w:t>
      </w:r>
      <w:r>
        <w:rPr>
          <w:spacing w:val="4"/>
        </w:rPr>
        <w:t> </w:t>
      </w:r>
      <w:r>
        <w:rPr/>
        <w:t>445/2000)</w:t>
      </w:r>
      <w:r>
        <w:rPr>
          <w:spacing w:val="3"/>
        </w:rPr>
        <w:t> </w:t>
      </w:r>
      <w:r>
        <w:rPr/>
        <w:t>duly</w:t>
      </w:r>
      <w:r>
        <w:rPr>
          <w:spacing w:val="4"/>
        </w:rPr>
        <w:t> </w:t>
      </w:r>
      <w:r>
        <w:rPr/>
        <w:t>filled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undersigned</w:t>
      </w:r>
      <w:r>
        <w:rPr>
          <w:spacing w:val="8"/>
        </w:rPr>
        <w:t> </w:t>
      </w:r>
      <w:r>
        <w:rPr/>
        <w:t>-</w:t>
      </w:r>
      <w:r>
        <w:rPr>
          <w:spacing w:val="6"/>
        </w:rPr>
        <w:t> </w:t>
      </w:r>
      <w:r>
        <w:rPr/>
        <w:t>your</w:t>
      </w:r>
      <w:r>
        <w:rPr>
          <w:spacing w:val="1"/>
        </w:rPr>
        <w:t> </w:t>
      </w:r>
      <w:r>
        <w:rPr/>
        <w:t>best</w:t>
      </w:r>
      <w:r>
        <w:rPr>
          <w:spacing w:val="-1"/>
        </w:rPr>
        <w:t> </w:t>
      </w:r>
      <w:r>
        <w:rPr/>
        <w:t>quotation</w:t>
      </w:r>
      <w:r>
        <w:rPr>
          <w:spacing w:val="-1"/>
        </w:rPr>
        <w:t> </w:t>
      </w:r>
      <w:r>
        <w:rPr/>
        <w:t>for:</w:t>
      </w:r>
    </w:p>
    <w:p>
      <w:pPr>
        <w:pStyle w:val="BodyText"/>
        <w:spacing w:before="4"/>
      </w:pPr>
    </w:p>
    <w:p>
      <w:pPr>
        <w:pStyle w:val="Heading1"/>
        <w:rPr>
          <w:i/>
        </w:rPr>
      </w:pPr>
      <w:r>
        <w:rPr>
          <w:i/>
        </w:rPr>
        <w:t>descrizione</w:t>
      </w:r>
      <w:r>
        <w:rPr>
          <w:i/>
          <w:spacing w:val="-4"/>
        </w:rPr>
        <w:t> </w:t>
      </w:r>
      <w:r>
        <w:rPr>
          <w:i/>
        </w:rPr>
        <w:t>della</w:t>
      </w:r>
      <w:r>
        <w:rPr>
          <w:i/>
          <w:spacing w:val="-3"/>
        </w:rPr>
        <w:t> </w:t>
      </w:r>
      <w:r>
        <w:rPr>
          <w:i/>
        </w:rPr>
        <w:t>fornitura</w:t>
      </w:r>
      <w:r>
        <w:rPr>
          <w:i/>
          <w:spacing w:val="-3"/>
        </w:rPr>
        <w:t> </w:t>
      </w:r>
      <w:r>
        <w:rPr>
          <w:i/>
        </w:rPr>
        <w:t>o</w:t>
      </w:r>
      <w:r>
        <w:rPr>
          <w:i/>
          <w:spacing w:val="-3"/>
        </w:rPr>
        <w:t> </w:t>
      </w:r>
      <w:r>
        <w:rPr>
          <w:i/>
        </w:rPr>
        <w:t>del</w:t>
      </w:r>
      <w:r>
        <w:rPr>
          <w:i/>
          <w:spacing w:val="-4"/>
        </w:rPr>
        <w:t> </w:t>
      </w:r>
      <w:r>
        <w:rPr>
          <w:i/>
        </w:rPr>
        <w:t>servizio</w:t>
      </w:r>
    </w:p>
    <w:p>
      <w:pPr>
        <w:spacing w:before="0"/>
        <w:ind w:left="397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……………………………………..</w:t>
      </w:r>
    </w:p>
    <w:p>
      <w:pPr>
        <w:pStyle w:val="BodyText"/>
        <w:rPr>
          <w:b/>
          <w:i/>
          <w:sz w:val="22"/>
        </w:rPr>
      </w:pPr>
    </w:p>
    <w:p>
      <w:pPr>
        <w:pStyle w:val="BodyText"/>
        <w:rPr>
          <w:b/>
          <w:i/>
          <w:sz w:val="22"/>
        </w:rPr>
      </w:pPr>
    </w:p>
    <w:p>
      <w:pPr>
        <w:pStyle w:val="BodyText"/>
        <w:rPr>
          <w:b/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09" w:val="left" w:leader="none"/>
          <w:tab w:pos="3636" w:val="left" w:leader="none"/>
        </w:tabs>
        <w:spacing w:line="245" w:lineRule="exact" w:before="159" w:after="0"/>
        <w:ind w:left="608" w:right="0" w:hanging="212"/>
        <w:jc w:val="left"/>
        <w:rPr>
          <w:sz w:val="20"/>
        </w:rPr>
      </w:pPr>
      <w:r>
        <w:rPr>
          <w:b/>
          <w:sz w:val="20"/>
        </w:rPr>
        <w:t>Delivery:</w:t>
      </w:r>
      <w:r>
        <w:rPr>
          <w:b/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1"/>
          <w:sz w:val="20"/>
        </w:rPr>
        <w:t> </w:t>
      </w:r>
      <w:r>
        <w:rPr>
          <w:sz w:val="20"/>
        </w:rPr>
        <w:t>within</w:t>
      </w:r>
      <w:r>
        <w:rPr>
          <w:sz w:val="20"/>
          <w:u w:val="single"/>
        </w:rPr>
        <w:tab/>
      </w:r>
      <w:r>
        <w:rPr>
          <w:sz w:val="20"/>
        </w:rPr>
        <w:t>weeks from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order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LNL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Store</w:t>
      </w:r>
    </w:p>
    <w:p>
      <w:pPr>
        <w:pStyle w:val="ListParagraph"/>
        <w:numPr>
          <w:ilvl w:val="0"/>
          <w:numId w:val="2"/>
        </w:numPr>
        <w:tabs>
          <w:tab w:pos="609" w:val="left" w:leader="none"/>
        </w:tabs>
        <w:spacing w:line="245" w:lineRule="exact" w:before="0" w:after="0"/>
        <w:ind w:left="608" w:right="0" w:hanging="212"/>
        <w:jc w:val="left"/>
        <w:rPr>
          <w:sz w:val="20"/>
        </w:rPr>
      </w:pPr>
      <w:r>
        <w:rPr>
          <w:b/>
          <w:sz w:val="20"/>
        </w:rPr>
        <w:t>Quotation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validity:</w:t>
      </w:r>
      <w:r>
        <w:rPr>
          <w:b/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less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90</w:t>
      </w:r>
      <w:r>
        <w:rPr>
          <w:spacing w:val="-1"/>
          <w:sz w:val="20"/>
        </w:rPr>
        <w:t> </w:t>
      </w:r>
      <w:r>
        <w:rPr>
          <w:sz w:val="20"/>
        </w:rPr>
        <w:t>days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</w:tabs>
        <w:spacing w:line="245" w:lineRule="exact" w:before="0" w:after="0"/>
        <w:ind w:left="558" w:right="0" w:hanging="162"/>
        <w:jc w:val="left"/>
        <w:rPr>
          <w:sz w:val="20"/>
        </w:rPr>
      </w:pPr>
      <w:r>
        <w:rPr>
          <w:b/>
          <w:sz w:val="20"/>
        </w:rPr>
        <w:t>Transport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packaging:</w:t>
      </w:r>
      <w:r>
        <w:rPr>
          <w:b/>
          <w:spacing w:val="-3"/>
          <w:sz w:val="20"/>
        </w:rPr>
        <w:t> </w:t>
      </w:r>
      <w:r>
        <w:rPr>
          <w:sz w:val="20"/>
        </w:rPr>
        <w:t>included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executed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regulations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force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  <w:tab w:pos="1881" w:val="left" w:leader="none"/>
          <w:tab w:pos="2414" w:val="left" w:leader="none"/>
          <w:tab w:pos="2606" w:val="left" w:leader="none"/>
          <w:tab w:pos="3007" w:val="left" w:leader="none"/>
          <w:tab w:pos="3451" w:val="left" w:leader="none"/>
          <w:tab w:pos="4507" w:val="left" w:leader="none"/>
          <w:tab w:pos="5436" w:val="left" w:leader="none"/>
          <w:tab w:pos="5791" w:val="left" w:leader="none"/>
          <w:tab w:pos="6891" w:val="left" w:leader="none"/>
          <w:tab w:pos="7248" w:val="left" w:leader="none"/>
          <w:tab w:pos="8645" w:val="left" w:leader="none"/>
          <w:tab w:pos="9236" w:val="left" w:leader="none"/>
        </w:tabs>
        <w:spacing w:line="240" w:lineRule="auto" w:before="0" w:after="0"/>
        <w:ind w:left="398" w:right="278" w:hanging="1"/>
        <w:jc w:val="left"/>
        <w:rPr>
          <w:sz w:val="20"/>
        </w:rPr>
      </w:pPr>
      <w:r>
        <w:rPr>
          <w:b/>
          <w:sz w:val="20"/>
        </w:rPr>
        <w:t>Chemicals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gaseous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products</w:t>
      </w:r>
      <w:r>
        <w:rPr>
          <w:sz w:val="20"/>
        </w:rPr>
        <w:t>:</w:t>
      </w:r>
      <w:r>
        <w:rPr>
          <w:spacing w:val="22"/>
          <w:sz w:val="20"/>
        </w:rPr>
        <w:t> </w:t>
      </w:r>
      <w:r>
        <w:rPr>
          <w:sz w:val="20"/>
        </w:rPr>
        <w:t>If</w:t>
      </w:r>
      <w:r>
        <w:rPr>
          <w:spacing w:val="22"/>
          <w:sz w:val="20"/>
        </w:rPr>
        <w:t> </w:t>
      </w:r>
      <w:r>
        <w:rPr>
          <w:sz w:val="20"/>
        </w:rPr>
        <w:t>the</w:t>
      </w:r>
      <w:r>
        <w:rPr>
          <w:spacing w:val="23"/>
          <w:sz w:val="20"/>
        </w:rPr>
        <w:t> </w:t>
      </w:r>
      <w:r>
        <w:rPr>
          <w:sz w:val="20"/>
        </w:rPr>
        <w:t>supply</w:t>
      </w:r>
      <w:r>
        <w:rPr>
          <w:spacing w:val="19"/>
          <w:sz w:val="20"/>
        </w:rPr>
        <w:t> </w:t>
      </w:r>
      <w:r>
        <w:rPr>
          <w:sz w:val="20"/>
        </w:rPr>
        <w:t>concerns</w:t>
      </w:r>
      <w:r>
        <w:rPr>
          <w:spacing w:val="21"/>
          <w:sz w:val="20"/>
        </w:rPr>
        <w:t> </w:t>
      </w:r>
      <w:r>
        <w:rPr>
          <w:sz w:val="20"/>
        </w:rPr>
        <w:t>chemical</w:t>
      </w:r>
      <w:r>
        <w:rPr>
          <w:spacing w:val="22"/>
          <w:sz w:val="20"/>
        </w:rPr>
        <w:t> </w:t>
      </w:r>
      <w:r>
        <w:rPr>
          <w:sz w:val="20"/>
        </w:rPr>
        <w:t>agents,</w:t>
      </w:r>
      <w:r>
        <w:rPr>
          <w:spacing w:val="23"/>
          <w:sz w:val="20"/>
        </w:rPr>
        <w:t> </w:t>
      </w:r>
      <w:r>
        <w:rPr>
          <w:sz w:val="20"/>
        </w:rPr>
        <w:t>the</w:t>
      </w:r>
      <w:r>
        <w:rPr>
          <w:spacing w:val="23"/>
          <w:sz w:val="20"/>
        </w:rPr>
        <w:t> </w:t>
      </w:r>
      <w:r>
        <w:rPr>
          <w:sz w:val="20"/>
        </w:rPr>
        <w:t>supplier</w:t>
      </w:r>
      <w:r>
        <w:rPr>
          <w:spacing w:val="23"/>
          <w:sz w:val="20"/>
        </w:rPr>
        <w:t> </w:t>
      </w:r>
      <w:r>
        <w:rPr>
          <w:sz w:val="20"/>
        </w:rPr>
        <w:t>shall</w:t>
      </w:r>
      <w:r>
        <w:rPr>
          <w:spacing w:val="22"/>
          <w:sz w:val="20"/>
        </w:rPr>
        <w:t> </w:t>
      </w:r>
      <w:r>
        <w:rPr>
          <w:sz w:val="20"/>
        </w:rPr>
        <w:t>provide</w:t>
      </w:r>
      <w:r>
        <w:rPr>
          <w:spacing w:val="2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chemical</w:t>
      </w:r>
      <w:r>
        <w:rPr>
          <w:spacing w:val="72"/>
          <w:sz w:val="20"/>
        </w:rPr>
        <w:t> </w:t>
      </w:r>
      <w:r>
        <w:rPr>
          <w:sz w:val="20"/>
        </w:rPr>
        <w:t>safety</w:t>
      </w:r>
      <w:r>
        <w:rPr>
          <w:spacing w:val="68"/>
          <w:sz w:val="20"/>
        </w:rPr>
        <w:t> </w:t>
      </w:r>
      <w:r>
        <w:rPr>
          <w:sz w:val="20"/>
        </w:rPr>
        <w:t>reports</w:t>
        <w:tab/>
        <w:tab/>
        <w:t>on</w:t>
        <w:tab/>
        <w:t>the</w:t>
        <w:tab/>
        <w:t>substances</w:t>
        <w:tab/>
        <w:t>supplied,</w:t>
        <w:tab/>
        <w:t>in</w:t>
        <w:tab/>
        <w:t>accordance</w:t>
        <w:tab/>
        <w:t>to</w:t>
        <w:tab/>
        <w:t>the</w:t>
      </w:r>
      <w:r>
        <w:rPr>
          <w:spacing w:val="21"/>
          <w:sz w:val="20"/>
        </w:rPr>
        <w:t> </w:t>
      </w:r>
      <w:r>
        <w:rPr>
          <w:sz w:val="20"/>
        </w:rPr>
        <w:t>Regulation</w:t>
        <w:tab/>
        <w:t>(EC)</w:t>
        <w:tab/>
        <w:t>No.</w:t>
      </w:r>
      <w:r>
        <w:rPr>
          <w:spacing w:val="1"/>
          <w:sz w:val="20"/>
        </w:rPr>
        <w:t> </w:t>
      </w:r>
      <w:r>
        <w:rPr>
          <w:sz w:val="20"/>
        </w:rPr>
        <w:t>1907/2006  </w:t>
      </w:r>
      <w:r>
        <w:rPr>
          <w:spacing w:val="18"/>
          <w:sz w:val="20"/>
        </w:rPr>
        <w:t> </w:t>
      </w:r>
      <w:r>
        <w:rPr>
          <w:sz w:val="20"/>
        </w:rPr>
        <w:t>of</w:t>
        <w:tab/>
        <w:t>the</w:t>
        <w:tab/>
        <w:t>European</w:t>
      </w:r>
      <w:r>
        <w:rPr>
          <w:spacing w:val="14"/>
          <w:sz w:val="20"/>
        </w:rPr>
        <w:t> </w:t>
      </w:r>
      <w:r>
        <w:rPr>
          <w:sz w:val="20"/>
        </w:rPr>
        <w:t>Parliament</w:t>
      </w:r>
      <w:r>
        <w:rPr>
          <w:spacing w:val="14"/>
          <w:sz w:val="20"/>
        </w:rPr>
        <w:t> </w:t>
      </w:r>
      <w:r>
        <w:rPr>
          <w:sz w:val="20"/>
        </w:rPr>
        <w:t>concerning</w:t>
      </w:r>
      <w:r>
        <w:rPr>
          <w:spacing w:val="13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Registration,</w:t>
      </w:r>
      <w:r>
        <w:rPr>
          <w:spacing w:val="14"/>
          <w:sz w:val="20"/>
        </w:rPr>
        <w:t> </w:t>
      </w:r>
      <w:r>
        <w:rPr>
          <w:sz w:val="20"/>
        </w:rPr>
        <w:t>Evaluation,</w:t>
      </w:r>
      <w:r>
        <w:rPr>
          <w:spacing w:val="17"/>
          <w:sz w:val="20"/>
        </w:rPr>
        <w:t> </w:t>
      </w:r>
      <w:r>
        <w:rPr>
          <w:sz w:val="20"/>
        </w:rPr>
        <w:t>Authorisation</w:t>
      </w:r>
      <w:r>
        <w:rPr>
          <w:spacing w:val="13"/>
          <w:sz w:val="20"/>
        </w:rPr>
        <w:t> </w:t>
      </w:r>
      <w:r>
        <w:rPr>
          <w:sz w:val="20"/>
        </w:rPr>
        <w:t>and</w:t>
      </w:r>
      <w:r>
        <w:rPr>
          <w:spacing w:val="-47"/>
          <w:sz w:val="20"/>
        </w:rPr>
        <w:t> </w:t>
      </w:r>
      <w:r>
        <w:rPr>
          <w:sz w:val="20"/>
        </w:rPr>
        <w:t>Restriction</w:t>
      </w:r>
      <w:r>
        <w:rPr>
          <w:spacing w:val="14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Chemicals</w:t>
      </w:r>
      <w:r>
        <w:rPr>
          <w:spacing w:val="6"/>
          <w:sz w:val="20"/>
        </w:rPr>
        <w:t> </w:t>
      </w:r>
      <w:r>
        <w:rPr>
          <w:sz w:val="20"/>
        </w:rPr>
        <w:t>(REACH).</w:t>
      </w:r>
      <w:r>
        <w:rPr>
          <w:spacing w:val="15"/>
          <w:sz w:val="20"/>
        </w:rPr>
        <w:t> </w:t>
      </w:r>
      <w:r>
        <w:rPr>
          <w:sz w:val="20"/>
        </w:rPr>
        <w:t>Moreover,</w:t>
      </w:r>
      <w:r>
        <w:rPr>
          <w:spacing w:val="7"/>
          <w:sz w:val="20"/>
        </w:rPr>
        <w:t> </w:t>
      </w:r>
      <w:r>
        <w:rPr>
          <w:sz w:val="20"/>
        </w:rPr>
        <w:t>as</w:t>
      </w:r>
      <w:r>
        <w:rPr>
          <w:spacing w:val="6"/>
          <w:sz w:val="20"/>
        </w:rPr>
        <w:t> </w:t>
      </w:r>
      <w:r>
        <w:rPr>
          <w:sz w:val="20"/>
        </w:rPr>
        <w:t>regards</w:t>
      </w:r>
      <w:r>
        <w:rPr>
          <w:spacing w:val="7"/>
          <w:sz w:val="20"/>
        </w:rPr>
        <w:t> </w:t>
      </w:r>
      <w:r>
        <w:rPr>
          <w:sz w:val="20"/>
        </w:rPr>
        <w:t>chemical</w:t>
      </w:r>
      <w:r>
        <w:rPr>
          <w:spacing w:val="7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gaseous</w:t>
      </w:r>
      <w:r>
        <w:rPr>
          <w:spacing w:val="56"/>
          <w:sz w:val="20"/>
        </w:rPr>
        <w:t> </w:t>
      </w:r>
      <w:r>
        <w:rPr>
          <w:sz w:val="20"/>
        </w:rPr>
        <w:t>products,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57"/>
          <w:sz w:val="20"/>
        </w:rPr>
        <w:t> </w:t>
      </w:r>
      <w:r>
        <w:rPr>
          <w:sz w:val="20"/>
        </w:rPr>
        <w:t>supplier</w:t>
      </w:r>
      <w:r>
        <w:rPr>
          <w:spacing w:val="58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ensure</w:t>
      </w:r>
      <w:r>
        <w:rPr>
          <w:spacing w:val="11"/>
          <w:sz w:val="20"/>
        </w:rPr>
        <w:t> </w:t>
      </w:r>
      <w:r>
        <w:rPr>
          <w:sz w:val="20"/>
        </w:rPr>
        <w:t>that</w:t>
      </w:r>
      <w:r>
        <w:rPr>
          <w:spacing w:val="9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shipper,</w:t>
      </w:r>
      <w:r>
        <w:rPr>
          <w:spacing w:val="10"/>
          <w:sz w:val="20"/>
        </w:rPr>
        <w:t> </w:t>
      </w:r>
      <w:r>
        <w:rPr>
          <w:sz w:val="20"/>
        </w:rPr>
        <w:t>carrier</w:t>
      </w:r>
      <w:r>
        <w:rPr>
          <w:spacing w:val="10"/>
          <w:sz w:val="20"/>
        </w:rPr>
        <w:t> </w:t>
      </w:r>
      <w:r>
        <w:rPr>
          <w:sz w:val="20"/>
        </w:rPr>
        <w:t>and</w:t>
      </w:r>
      <w:r>
        <w:rPr>
          <w:spacing w:val="10"/>
          <w:sz w:val="20"/>
        </w:rPr>
        <w:t> </w:t>
      </w:r>
      <w:r>
        <w:rPr>
          <w:sz w:val="20"/>
        </w:rPr>
        <w:t>the</w:t>
      </w:r>
      <w:r>
        <w:rPr>
          <w:spacing w:val="10"/>
          <w:sz w:val="20"/>
        </w:rPr>
        <w:t> </w:t>
      </w:r>
      <w:r>
        <w:rPr>
          <w:sz w:val="20"/>
        </w:rPr>
        <w:t>person</w:t>
      </w:r>
      <w:r>
        <w:rPr>
          <w:spacing w:val="8"/>
          <w:sz w:val="20"/>
        </w:rPr>
        <w:t> </w:t>
      </w:r>
      <w:r>
        <w:rPr>
          <w:sz w:val="20"/>
        </w:rPr>
        <w:t>in</w:t>
      </w:r>
      <w:r>
        <w:rPr>
          <w:spacing w:val="57"/>
          <w:sz w:val="20"/>
        </w:rPr>
        <w:t> </w:t>
      </w:r>
      <w:r>
        <w:rPr>
          <w:sz w:val="20"/>
        </w:rPr>
        <w:t>charge</w:t>
      </w:r>
      <w:r>
        <w:rPr>
          <w:spacing w:val="60"/>
          <w:sz w:val="20"/>
        </w:rPr>
        <w:t> </w:t>
      </w:r>
      <w:r>
        <w:rPr>
          <w:sz w:val="20"/>
        </w:rPr>
        <w:t>of</w:t>
      </w:r>
      <w:r>
        <w:rPr>
          <w:spacing w:val="58"/>
          <w:sz w:val="20"/>
        </w:rPr>
        <w:t> </w:t>
      </w:r>
      <w:r>
        <w:rPr>
          <w:sz w:val="20"/>
        </w:rPr>
        <w:t>the</w:t>
      </w:r>
      <w:r>
        <w:rPr>
          <w:spacing w:val="60"/>
          <w:sz w:val="20"/>
        </w:rPr>
        <w:t> </w:t>
      </w:r>
      <w:r>
        <w:rPr>
          <w:sz w:val="20"/>
        </w:rPr>
        <w:t>unloading</w:t>
      </w:r>
      <w:r>
        <w:rPr>
          <w:spacing w:val="58"/>
          <w:sz w:val="20"/>
        </w:rPr>
        <w:t> </w:t>
      </w:r>
      <w:r>
        <w:rPr>
          <w:sz w:val="20"/>
        </w:rPr>
        <w:t>of</w:t>
      </w:r>
      <w:r>
        <w:rPr>
          <w:spacing w:val="57"/>
          <w:sz w:val="20"/>
        </w:rPr>
        <w:t> </w:t>
      </w:r>
      <w:r>
        <w:rPr>
          <w:sz w:val="20"/>
        </w:rPr>
        <w:t>goods</w:t>
      </w:r>
      <w:r>
        <w:rPr>
          <w:spacing w:val="59"/>
          <w:sz w:val="20"/>
        </w:rPr>
        <w:t> </w:t>
      </w:r>
      <w:r>
        <w:rPr>
          <w:sz w:val="20"/>
        </w:rPr>
        <w:t>meet</w:t>
      </w:r>
      <w:r>
        <w:rPr>
          <w:spacing w:val="59"/>
          <w:sz w:val="20"/>
        </w:rPr>
        <w:t> </w:t>
      </w:r>
      <w:r>
        <w:rPr>
          <w:sz w:val="20"/>
        </w:rPr>
        <w:t>the</w:t>
      </w:r>
      <w:r>
        <w:rPr>
          <w:spacing w:val="60"/>
          <w:sz w:val="20"/>
        </w:rPr>
        <w:t> </w:t>
      </w:r>
      <w:r>
        <w:rPr>
          <w:sz w:val="20"/>
        </w:rPr>
        <w:t>obligations</w:t>
      </w:r>
      <w:r>
        <w:rPr>
          <w:spacing w:val="1"/>
          <w:sz w:val="20"/>
        </w:rPr>
        <w:t> </w:t>
      </w:r>
      <w:r>
        <w:rPr>
          <w:sz w:val="20"/>
        </w:rPr>
        <w:t>arising</w:t>
      </w:r>
      <w:r>
        <w:rPr>
          <w:spacing w:val="47"/>
          <w:sz w:val="20"/>
        </w:rPr>
        <w:t> </w:t>
      </w:r>
      <w:r>
        <w:rPr>
          <w:sz w:val="20"/>
        </w:rPr>
        <w:t>from</w:t>
      </w:r>
      <w:r>
        <w:rPr>
          <w:spacing w:val="45"/>
          <w:sz w:val="20"/>
        </w:rPr>
        <w:t> </w:t>
      </w:r>
      <w:r>
        <w:rPr>
          <w:sz w:val="20"/>
        </w:rPr>
        <w:t>the</w:t>
      </w:r>
      <w:r>
        <w:rPr>
          <w:spacing w:val="49"/>
          <w:sz w:val="20"/>
        </w:rPr>
        <w:t> </w:t>
      </w:r>
      <w:r>
        <w:rPr>
          <w:sz w:val="20"/>
        </w:rPr>
        <w:t>in force</w:t>
      </w:r>
      <w:r>
        <w:rPr>
          <w:spacing w:val="-1"/>
          <w:sz w:val="20"/>
        </w:rPr>
        <w:t> </w:t>
      </w:r>
      <w:r>
        <w:rPr>
          <w:sz w:val="20"/>
        </w:rPr>
        <w:t>ADR</w:t>
      </w:r>
      <w:r>
        <w:rPr>
          <w:spacing w:val="-1"/>
          <w:sz w:val="20"/>
        </w:rPr>
        <w:t> </w:t>
      </w:r>
      <w:r>
        <w:rPr>
          <w:sz w:val="20"/>
        </w:rPr>
        <w:t>directive</w:t>
      </w:r>
      <w:r>
        <w:rPr>
          <w:spacing w:val="2"/>
          <w:sz w:val="20"/>
        </w:rPr>
        <w:t> </w:t>
      </w:r>
      <w:r>
        <w:rPr>
          <w:sz w:val="20"/>
        </w:rPr>
        <w:t>with</w:t>
      </w:r>
      <w:r>
        <w:rPr>
          <w:spacing w:val="47"/>
          <w:sz w:val="20"/>
        </w:rPr>
        <w:t> </w:t>
      </w:r>
      <w:r>
        <w:rPr>
          <w:sz w:val="20"/>
        </w:rPr>
        <w:t>regard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49"/>
          <w:sz w:val="20"/>
        </w:rPr>
        <w:t> </w:t>
      </w:r>
      <w:r>
        <w:rPr>
          <w:sz w:val="20"/>
        </w:rPr>
        <w:t>carriage</w:t>
      </w:r>
      <w:r>
        <w:rPr>
          <w:spacing w:val="49"/>
          <w:sz w:val="20"/>
        </w:rPr>
        <w:t> </w:t>
      </w:r>
      <w:r>
        <w:rPr>
          <w:sz w:val="20"/>
        </w:rPr>
        <w:t>by</w:t>
      </w:r>
      <w:r>
        <w:rPr>
          <w:spacing w:val="46"/>
          <w:sz w:val="20"/>
        </w:rPr>
        <w:t> </w:t>
      </w:r>
      <w:r>
        <w:rPr>
          <w:sz w:val="20"/>
        </w:rPr>
        <w:t>road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47"/>
          <w:sz w:val="20"/>
        </w:rPr>
        <w:t> </w:t>
      </w:r>
      <w:r>
        <w:rPr>
          <w:sz w:val="20"/>
        </w:rPr>
        <w:t>dangerous</w:t>
      </w:r>
      <w:r>
        <w:rPr>
          <w:spacing w:val="48"/>
          <w:sz w:val="20"/>
        </w:rPr>
        <w:t> </w:t>
      </w:r>
      <w:r>
        <w:rPr>
          <w:sz w:val="20"/>
        </w:rPr>
        <w:t>goods.</w:t>
      </w:r>
    </w:p>
    <w:p>
      <w:pPr>
        <w:pStyle w:val="ListParagraph"/>
        <w:numPr>
          <w:ilvl w:val="0"/>
          <w:numId w:val="2"/>
        </w:numPr>
        <w:tabs>
          <w:tab w:pos="610" w:val="left" w:leader="none"/>
        </w:tabs>
        <w:spacing w:line="245" w:lineRule="exact" w:before="2" w:after="0"/>
        <w:ind w:left="609" w:right="0" w:hanging="212"/>
        <w:jc w:val="left"/>
        <w:rPr>
          <w:sz w:val="20"/>
        </w:rPr>
      </w:pPr>
      <w:r>
        <w:rPr>
          <w:b/>
          <w:sz w:val="20"/>
        </w:rPr>
        <w:t>Payment:</w:t>
      </w:r>
      <w:r>
        <w:rPr>
          <w:b/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bank</w:t>
      </w:r>
      <w:r>
        <w:rPr>
          <w:spacing w:val="-3"/>
          <w:sz w:val="20"/>
        </w:rPr>
        <w:t> </w:t>
      </w:r>
      <w:r>
        <w:rPr>
          <w:sz w:val="20"/>
        </w:rPr>
        <w:t>transfer</w:t>
      </w:r>
      <w:r>
        <w:rPr>
          <w:spacing w:val="-1"/>
          <w:sz w:val="20"/>
        </w:rPr>
        <w:t> </w:t>
      </w:r>
      <w:r>
        <w:rPr>
          <w:sz w:val="20"/>
        </w:rPr>
        <w:t>within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1"/>
          <w:sz w:val="20"/>
        </w:rPr>
        <w:t> </w:t>
      </w:r>
      <w:r>
        <w:rPr>
          <w:sz w:val="20"/>
        </w:rPr>
        <w:t>days</w:t>
      </w:r>
      <w:r>
        <w:rPr>
          <w:spacing w:val="-3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receipt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invoice</w:t>
      </w:r>
    </w:p>
    <w:p>
      <w:pPr>
        <w:pStyle w:val="ListParagraph"/>
        <w:numPr>
          <w:ilvl w:val="0"/>
          <w:numId w:val="2"/>
        </w:numPr>
        <w:tabs>
          <w:tab w:pos="610" w:val="left" w:leader="none"/>
        </w:tabs>
        <w:spacing w:line="237" w:lineRule="auto" w:before="2" w:after="0"/>
        <w:ind w:left="398" w:right="538" w:firstLine="0"/>
        <w:jc w:val="left"/>
        <w:rPr>
          <w:sz w:val="20"/>
        </w:rPr>
      </w:pPr>
      <w:r>
        <w:rPr>
          <w:b/>
          <w:sz w:val="20"/>
        </w:rPr>
        <w:t>Law: </w:t>
      </w:r>
      <w:r>
        <w:rPr>
          <w:sz w:val="20"/>
        </w:rPr>
        <w:t>Any dispute arising between parties shall be submitted to arbitration, to be held exclusively in Rome (I),</w:t>
      </w:r>
      <w:r>
        <w:rPr>
          <w:spacing w:val="-47"/>
          <w:sz w:val="20"/>
        </w:rPr>
        <w:t> </w:t>
      </w:r>
      <w:r>
        <w:rPr>
          <w:sz w:val="20"/>
        </w:rPr>
        <w:t>under the Italian</w:t>
      </w:r>
      <w:r>
        <w:rPr>
          <w:spacing w:val="-1"/>
          <w:sz w:val="20"/>
        </w:rPr>
        <w:t> </w:t>
      </w:r>
      <w:r>
        <w:rPr>
          <w:sz w:val="20"/>
        </w:rPr>
        <w:t>law.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2757" w:val="left" w:leader="none"/>
        </w:tabs>
        <w:ind w:left="398" w:right="1279" w:hanging="1"/>
      </w:pPr>
      <w:r>
        <w:rPr/>
        <w:t>The responsible for this procedure (RUP – Responsabile Unico del Procedimento) and contact person is</w:t>
      </w:r>
      <w:r>
        <w:rPr>
          <w:spacing w:val="-47"/>
        </w:rPr>
        <w:t> </w:t>
      </w:r>
      <w:r>
        <w:rPr/>
        <w:t>Phone:</w:t>
        <w:tab/>
        <w:t>e-mail:………………………………..</w:t>
      </w:r>
    </w:p>
    <w:p>
      <w:pPr>
        <w:pStyle w:val="BodyText"/>
        <w:spacing w:before="2"/>
      </w:pPr>
    </w:p>
    <w:p>
      <w:pPr>
        <w:pStyle w:val="BodyText"/>
        <w:ind w:left="398"/>
      </w:pPr>
      <w:r>
        <w:rPr/>
        <w:t>Quotation</w:t>
      </w:r>
      <w:r>
        <w:rPr>
          <w:spacing w:val="-2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addressed</w:t>
      </w:r>
      <w:r>
        <w:rPr>
          <w:spacing w:val="-1"/>
        </w:rPr>
        <w:t> </w:t>
      </w:r>
      <w:r>
        <w:rPr/>
        <w:t>to:</w:t>
      </w:r>
    </w:p>
    <w:p>
      <w:pPr>
        <w:spacing w:before="5"/>
        <w:ind w:left="398" w:right="3394" w:firstLine="0"/>
        <w:jc w:val="left"/>
        <w:rPr>
          <w:b/>
          <w:sz w:val="20"/>
        </w:rPr>
      </w:pPr>
      <w:r>
        <w:rPr>
          <w:b/>
          <w:sz w:val="20"/>
        </w:rPr>
        <w:t>Istituto Nazionale di Fisica Nucleare - Laboratori Nazionali di Legnaro -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Viale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dell’Università 2, 35020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– Legnaro (PD)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- Italy</w:t>
      </w:r>
    </w:p>
    <w:p>
      <w:pPr>
        <w:tabs>
          <w:tab w:pos="5900" w:val="left" w:leader="none"/>
          <w:tab w:pos="8698" w:val="left" w:leader="none"/>
        </w:tabs>
        <w:spacing w:line="224" w:lineRule="exact" w:before="0"/>
        <w:ind w:left="398" w:right="0" w:firstLine="0"/>
        <w:jc w:val="left"/>
        <w:rPr>
          <w:b/>
          <w:sz w:val="20"/>
        </w:rPr>
      </w:pPr>
      <w:r>
        <w:rPr>
          <w:b/>
          <w:sz w:val="20"/>
        </w:rPr>
        <w:t>Esperimento/Servizio:</w:t>
      </w:r>
      <w:r>
        <w:rPr>
          <w:b/>
          <w:sz w:val="20"/>
          <w:u w:val="single"/>
        </w:rPr>
        <w:tab/>
      </w:r>
      <w:r>
        <w:rPr>
          <w:b/>
          <w:sz w:val="20"/>
        </w:rPr>
        <w:t>Phone:</w:t>
      </w:r>
      <w:r>
        <w:rPr>
          <w:b/>
          <w:sz w:val="20"/>
          <w:u w:val="single"/>
        </w:rPr>
        <w:t> </w:t>
        <w:tab/>
      </w:r>
    </w:p>
    <w:p>
      <w:pPr>
        <w:pStyle w:val="BodyText"/>
        <w:tabs>
          <w:tab w:pos="6445" w:val="left" w:leader="none"/>
        </w:tabs>
        <w:spacing w:before="1"/>
        <w:ind w:left="397"/>
      </w:pPr>
      <w:r>
        <w:rPr/>
        <w:t>and</w:t>
      </w:r>
      <w:r>
        <w:rPr>
          <w:spacing w:val="-1"/>
        </w:rPr>
        <w:t> </w:t>
      </w:r>
      <w:r>
        <w:rPr/>
        <w:t>sent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mail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fax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number:</w:t>
      </w:r>
      <w:r>
        <w:rPr>
          <w:spacing w:val="-2"/>
        </w:rPr>
        <w:t> </w:t>
      </w:r>
      <w:r>
        <w:rPr/>
        <w:t>+39</w:t>
      </w:r>
      <w:r>
        <w:rPr>
          <w:spacing w:val="-1"/>
        </w:rPr>
        <w:t> </w:t>
      </w:r>
      <w:r>
        <w:rPr/>
        <w:t>049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before="91"/>
        <w:ind w:left="397"/>
      </w:pPr>
      <w:r>
        <w:rPr/>
        <w:t>Please,</w:t>
      </w:r>
      <w:r>
        <w:rPr>
          <w:spacing w:val="-3"/>
        </w:rPr>
        <w:t> </w:t>
      </w:r>
      <w:r>
        <w:rPr/>
        <w:t>specify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registred</w:t>
      </w:r>
      <w:r>
        <w:rPr>
          <w:spacing w:val="-2"/>
        </w:rPr>
        <w:t> </w:t>
      </w:r>
      <w:r>
        <w:rPr/>
        <w:t>name,</w:t>
      </w:r>
      <w:r>
        <w:rPr>
          <w:spacing w:val="-3"/>
        </w:rPr>
        <w:t> </w:t>
      </w:r>
      <w:r>
        <w:rPr/>
        <w:t>address,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fax</w:t>
      </w:r>
      <w:r>
        <w:rPr>
          <w:spacing w:val="-2"/>
        </w:rPr>
        <w:t> </w:t>
      </w:r>
      <w:r>
        <w:rPr/>
        <w:t>numbers.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7172" w:right="1528"/>
        <w:jc w:val="center"/>
      </w:pPr>
      <w:r>
        <w:rPr/>
        <w:t>Yours faithfully</w:t>
      </w:r>
      <w:r>
        <w:rPr>
          <w:spacing w:val="-47"/>
        </w:rPr>
        <w:t> </w:t>
      </w:r>
      <w:r>
        <w:rPr/>
        <w:t>RUP</w:t>
      </w:r>
    </w:p>
    <w:p>
      <w:pPr>
        <w:pStyle w:val="BodyText"/>
        <w:spacing w:line="229" w:lineRule="exact"/>
        <w:ind w:left="5640"/>
        <w:jc w:val="center"/>
      </w:pPr>
      <w:r>
        <w:rPr/>
        <w:t>(The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charge)</w:t>
      </w:r>
    </w:p>
    <w:sectPr>
      <w:pgSz w:w="11910" w:h="16840"/>
      <w:pgMar w:top="940" w:bottom="28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"/>
      <w:lvlJc w:val="left"/>
      <w:pPr>
        <w:ind w:left="398" w:hanging="212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58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7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5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4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3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1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0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9" w:hanging="21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39" w:hanging="142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64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9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3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8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7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2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7" w:hanging="14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97"/>
      <w:outlineLvl w:val="1"/>
    </w:pPr>
    <w:rPr>
      <w:rFonts w:ascii="Times New Roman" w:hAnsi="Times New Roman" w:eastAsia="Times New Roman" w:cs="Times New Roman"/>
      <w:b/>
      <w:bCs/>
      <w:i/>
      <w:i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45" w:lineRule="exact"/>
      <w:ind w:left="398" w:hanging="21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http://www.lnl.infn.it/" TargetMode="External"/><Relationship Id="rId10" Type="http://schemas.openxmlformats.org/officeDocument/2006/relationships/hyperlink" Target="mailto:lab.naz.legnaro@pec.infn.it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moni</dc:creator>
  <dcterms:created xsi:type="dcterms:W3CDTF">2021-10-19T07:23:49Z</dcterms:created>
  <dcterms:modified xsi:type="dcterms:W3CDTF">2021-10-19T07:23:49Z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2021-10-19T00:00:00Z</vt:filetime>
  </property>
</Properties>
</file>